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p w:rsidR="00197C66" w:rsidRDefault="00615844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-5715</wp:posOffset>
                      </wp:positionV>
                      <wp:extent cx="4818380" cy="2254885"/>
                      <wp:effectExtent l="31750" t="36830" r="36195" b="323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2254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0819" w:rsidRPr="00591FFD" w:rsidRDefault="00670819" w:rsidP="00160B3C">
                                  <w:pPr>
                                    <w:jc w:val="both"/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r w:rsidRPr="00C3643F">
                                    <w:rPr>
                                      <w:rFonts w:cs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Специпотека</w:t>
                                  </w:r>
                                  <w:r w:rsidRPr="00591FFD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для проживающих и приобретающих жилые помещения на территории ДФО граждан, у ко</w:t>
                                  </w:r>
                                  <w:r w:rsidR="00BF0F20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торых начиная с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1 января 2019 г. родился </w:t>
                                  </w:r>
                                  <w:r w:rsidR="000B2EC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первый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ребенок и (или) последующие дети. </w:t>
                                  </w:r>
                                </w:p>
                                <w:p w:rsidR="00670819" w:rsidRPr="00F34E9C" w:rsidRDefault="00670819" w:rsidP="00160B3C">
                                  <w:pPr>
                                    <w:jc w:val="both"/>
                                    <w:rPr>
                                      <w:color w:val="0F243E" w:themeColor="text2" w:themeShade="80"/>
                                    </w:rPr>
                                  </w:pPr>
                                  <w:r w:rsidRPr="00C3643F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Дальневосточная ипотека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для проживающих и приобретающих жилые помещения на территории ДФО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молодых семей, в которых оба супруга не достигли возраста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36 лет,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либо семей с одним родителем и ребенком/детьми до</w:t>
                                  </w:r>
                                  <w:r w:rsidR="00BF0F20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18 лет, в которой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родитель не достиг 36-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летнего возраста на день подачи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заявки на оформление ипотеки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, для владельцев "дальневосточного гектара" без учета возраста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-2.3pt;margin-top:-.45pt;width:379.4pt;height:1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" fillcolor="white [3201]" strokecolor="#4f81bd [3204]" strokeweight="5pt">
                      <v:stroke linestyle="thickThin"/>
                      <v:shadow color="#868686"/>
                      <v:textbox>
                        <w:txbxContent>
                          <w:p w:rsidR="00670819" w:rsidRPr="00591FFD" w:rsidRDefault="00670819" w:rsidP="00160B3C">
                            <w:pPr>
                              <w:jc w:val="both"/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3643F">
                              <w:rPr>
                                <w:rFonts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Специпотека</w:t>
                            </w:r>
                            <w:r w:rsidRPr="00591FFD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для проживающих и приобретающих жилые помещения на территории ДФО граждан, у ко</w:t>
                            </w:r>
                            <w:r w:rsidR="00BF0F20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торых начиная с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1 января 2019 г. родился </w:t>
                            </w:r>
                            <w:r w:rsidR="000B2EC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первый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ребенок и (или) последующие дети. </w:t>
                            </w:r>
                          </w:p>
                          <w:p w:rsidR="00670819" w:rsidRPr="00F34E9C" w:rsidRDefault="00670819" w:rsidP="00160B3C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C3643F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Дальневосточная ипотека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для проживающих и приобретающих жилые помещения на территории ДФО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молодых семей, в которых оба супруга не достигли возраста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36 лет,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либо семей с одним родителем и ребенком/детьми до</w:t>
                            </w:r>
                            <w:r w:rsidR="00BF0F20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18 лет, в которой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родитель не достиг 36-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летнего возраста на день подачи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заявки на оформление ипотеки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для владельцев "дальневосточного гектара" без учета возраста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Pr="00C3643F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</w:pPr>
            <w:r w:rsidRPr="00C3643F"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  <w:t>КОНТАКТНЫЕ ТЕЛЕФОНЫ</w:t>
            </w:r>
          </w:p>
          <w:p w:rsidR="00197C66" w:rsidRPr="00162CE6" w:rsidRDefault="00B61E98" w:rsidP="00B42818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Единый контакт-центр взаимодействия с гражданами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  <w:t xml:space="preserve">(Социальный 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фонд Росси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и)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, 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"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горячей линии"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="00787140"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</w:t>
            </w:r>
            <w:r w:rsidR="00787140">
              <w:rPr>
                <w:rFonts w:cs="Times New Roman"/>
                <w:color w:val="0F243E" w:themeColor="text2" w:themeShade="80"/>
                <w:szCs w:val="20"/>
              </w:rPr>
              <w:t>00-01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Многофункциональный центр предоставления государст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-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венных и муниципальных услуг,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 для справок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 xml:space="preserve"> </w:t>
            </w:r>
            <w:r w:rsidR="00351575">
              <w:rPr>
                <w:rFonts w:cs="Times New Roman"/>
                <w:color w:val="0F243E" w:themeColor="text2" w:themeShade="80"/>
                <w:szCs w:val="20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100-42-12</w:t>
            </w:r>
            <w:r w:rsidR="00B42818" w:rsidRPr="00162CE6">
              <w:rPr>
                <w:rFonts w:cs="Times New Roman"/>
                <w:color w:val="0F243E" w:themeColor="text2" w:themeShade="80"/>
                <w:szCs w:val="20"/>
              </w:rPr>
              <w:t>.</w:t>
            </w: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</w:pP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Дополнительную информацию </w:t>
            </w:r>
            <w:r w:rsidR="00C5697F"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можно</w:t>
            </w: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 получить на сайтах:</w:t>
            </w:r>
          </w:p>
          <w:p w:rsidR="00197C66" w:rsidRPr="006A6178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color w:val="002060"/>
                <w:sz w:val="26"/>
                <w:szCs w:val="26"/>
                <w:u w:val="single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6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https</w:t>
              </w:r>
              <w:r w:rsidR="00856125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:</w:t>
              </w:r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//mszn.</w:t>
              </w:r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khabkrai</w:t>
              </w:r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.ru</w:t>
              </w:r>
            </w:hyperlink>
            <w:r w:rsidRPr="00597F98">
              <w:rPr>
                <w:rFonts w:cs="Times New Roman"/>
                <w:color w:val="5F497A" w:themeColor="accent4" w:themeShade="BF"/>
                <w:sz w:val="26"/>
                <w:szCs w:val="26"/>
                <w:u w:val="single"/>
                <w:lang w:eastAsia="ar-SA"/>
              </w:rPr>
              <w:t>;</w:t>
            </w:r>
          </w:p>
          <w:p w:rsidR="00197C66" w:rsidRPr="006A617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="00325149" w:rsidRPr="006A6178">
              <w:rPr>
                <w:rFonts w:cs="Times New Roman"/>
                <w:sz w:val="26"/>
                <w:szCs w:val="26"/>
                <w:lang w:eastAsia="ar-SA"/>
              </w:rPr>
              <w:t>т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>ерриториальн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ого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тделения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Социального ф</w:t>
            </w:r>
            <w:r w:rsidR="001208F3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онда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России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br/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по Хабаровскому 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и Е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врейской автономной области </w:t>
            </w:r>
            <w:hyperlink r:id="rId7" w:history="1">
              <w:r w:rsidR="00325149" w:rsidRPr="00597F98">
                <w:rPr>
                  <w:rStyle w:val="a6"/>
                  <w:rFonts w:cs="Times New Roman"/>
                  <w:b/>
                  <w:color w:val="403152" w:themeColor="accent4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597F98">
              <w:rPr>
                <w:rFonts w:cs="Times New Roman"/>
                <w:b/>
                <w:color w:val="403152" w:themeColor="accent4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6A6178" w:rsidRDefault="00197C66" w:rsidP="0063632A">
            <w:pPr>
              <w:ind w:right="17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государственных и муниципальных услуг</w:t>
            </w:r>
            <w:r w:rsidR="00A23720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val="en-US" w:eastAsia="ar-SA"/>
              </w:rPr>
              <w:t>http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eastAsia="ar-SA"/>
              </w:rPr>
              <w:t>://</w:t>
            </w:r>
            <w:hyperlink r:id="rId8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mfc27.ru</w:t>
              </w:r>
            </w:hyperlink>
            <w:r w:rsidRPr="00597F98">
              <w:rPr>
                <w:b/>
                <w:color w:val="5F497A" w:themeColor="accent4" w:themeShade="BF"/>
                <w:sz w:val="26"/>
                <w:szCs w:val="26"/>
                <w:u w:val="single"/>
              </w:rPr>
              <w:t>.</w:t>
            </w:r>
          </w:p>
          <w:p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:rsidR="00197C66" w:rsidRPr="001605E7" w:rsidRDefault="00197C66" w:rsidP="00EA201B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(4212) </w:t>
            </w:r>
            <w:r w:rsidR="00EA201B">
              <w:rPr>
                <w:rFonts w:cs="Times New Roman"/>
                <w:b/>
                <w:color w:val="C00000"/>
                <w:szCs w:val="28"/>
                <w:lang w:eastAsia="ar-SA"/>
              </w:rPr>
              <w:t>23-23-23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Default="00197C66"/>
          <w:p w:rsidR="00C1572E" w:rsidRDefault="00B15929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9B3EB6" wp14:editId="27C1C341">
                  <wp:extent cx="4609216" cy="3072810"/>
                  <wp:effectExtent l="0" t="0" r="0" b="0"/>
                  <wp:docPr id="2" name="Рисунок 2" descr="Так ли идеальны семьи с двумя детьми? - G`n`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к ли идеальны семьи с двумя детьми? - G`n`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783" cy="30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45" w:rsidRDefault="004E1445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E575B" w:rsidRDefault="000E575B" w:rsidP="007C5417">
            <w:pPr>
              <w:tabs>
                <w:tab w:val="left" w:pos="709"/>
              </w:tabs>
              <w:ind w:right="203"/>
              <w:rPr>
                <w:rFonts w:cs="Times New Roman"/>
                <w:b/>
                <w:sz w:val="36"/>
                <w:szCs w:val="24"/>
              </w:rPr>
            </w:pP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МЕРЫ ГОСУДАРСТВЕННОЙ </w:t>
            </w: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ПОДДЕРЖКИ СЕМЕЙ ПРИ </w:t>
            </w: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color w:val="244061" w:themeColor="accent1" w:themeShade="80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РОЖДЕНИИ </w:t>
            </w:r>
            <w:r w:rsidR="00B15929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>ВТОРОГО</w:t>
            </w: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7C5417" w:rsidRDefault="007C5417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Pr="00725685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Хабаровск</w:t>
            </w:r>
          </w:p>
          <w:p w:rsidR="00197C66" w:rsidRDefault="00197C66" w:rsidP="002F1A09">
            <w:pPr>
              <w:tabs>
                <w:tab w:val="left" w:pos="709"/>
              </w:tabs>
              <w:ind w:right="203"/>
              <w:jc w:val="center"/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20</w:t>
            </w:r>
            <w:r w:rsidR="004315A8" w:rsidRPr="00725685">
              <w:rPr>
                <w:b/>
                <w:color w:val="244061" w:themeColor="accent1" w:themeShade="80"/>
                <w:sz w:val="36"/>
                <w:szCs w:val="36"/>
              </w:rPr>
              <w:t>2</w:t>
            </w:r>
            <w:r w:rsidR="007019A4">
              <w:rPr>
                <w:b/>
                <w:color w:val="244061" w:themeColor="accent1" w:themeShade="80"/>
                <w:sz w:val="36"/>
                <w:szCs w:val="36"/>
              </w:rPr>
              <w:t>3</w:t>
            </w:r>
            <w:r w:rsidR="00EA201B">
              <w:rPr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</w:p>
        </w:tc>
      </w:tr>
    </w:tbl>
    <w:p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:rsidTr="00B42818">
        <w:trPr>
          <w:jc w:val="center"/>
        </w:trPr>
        <w:tc>
          <w:tcPr>
            <w:tcW w:w="15751" w:type="dxa"/>
            <w:vAlign w:val="center"/>
          </w:tcPr>
          <w:p w:rsidR="005D1241" w:rsidRPr="006A6178" w:rsidRDefault="005D1241" w:rsidP="004E30EC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A610BD">
              <w:rPr>
                <w:b/>
                <w:color w:val="4F6228" w:themeColor="accent3" w:themeShade="80"/>
                <w:sz w:val="32"/>
                <w:szCs w:val="32"/>
              </w:rPr>
              <w:t>ВТОРОЙ</w:t>
            </w: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:rsidTr="004E30EC">
              <w:trPr>
                <w:trHeight w:val="70"/>
              </w:trPr>
              <w:tc>
                <w:tcPr>
                  <w:tcW w:w="7729" w:type="dxa"/>
                </w:tcPr>
                <w:p w:rsidR="00477D58" w:rsidRPr="004E30EC" w:rsidRDefault="00115FD1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</w:pPr>
                  <w:r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Приглашаем родителей, у которых родился </w:t>
                  </w:r>
                  <w:r w:rsidR="00A610BD"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второй</w:t>
                  </w:r>
                  <w:r w:rsidR="009F54FC"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 </w:t>
                  </w:r>
                  <w:r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ребенок, </w:t>
                  </w:r>
                </w:p>
                <w:p w:rsidR="00115FD1" w:rsidRPr="004E30EC" w:rsidRDefault="00115FD1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</w:pPr>
                  <w:r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оформить</w:t>
                  </w:r>
                  <w:r w:rsidR="0019362B"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 меры государственной поддержки</w:t>
                  </w:r>
                </w:p>
                <w:p w:rsidR="00115FD1" w:rsidRDefault="00115FD1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В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центре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социальной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поддержки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населения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месту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жительства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>:</w:t>
                  </w:r>
                </w:p>
                <w:p w:rsidR="00A70568" w:rsidRPr="00A70568" w:rsidRDefault="00A70568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20" w:lineRule="exact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</w:p>
                <w:p w:rsidR="00A610BD" w:rsidRPr="00A610BD" w:rsidRDefault="00A610BD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A610BD">
                    <w:rPr>
                      <w:rFonts w:cs="Times New Roman"/>
                      <w:b/>
                      <w:sz w:val="21"/>
                      <w:szCs w:val="21"/>
                    </w:rPr>
                    <w:t>единовременное пособие при рождении второго и каждого последующего ребенка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в</w:t>
                  </w:r>
                  <w:r w:rsidRPr="00A610BD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>размере 5 000 руб. При рождении двух и более детей одновременно единовременное пособие назначается на каждого ребенка;</w:t>
                  </w:r>
                </w:p>
                <w:p w:rsidR="00A610BD" w:rsidRPr="00A610BD" w:rsidRDefault="00A610BD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A610BD">
                    <w:rPr>
                      <w:rFonts w:cs="Times New Roman"/>
                      <w:b/>
                      <w:sz w:val="21"/>
                      <w:szCs w:val="21"/>
                    </w:rPr>
                    <w:t>региональный материнский (семейный) капитал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в связи с рождением второго ребенка </w:t>
                  </w:r>
                  <w:r w:rsidR="00A318B6">
                    <w:rPr>
                      <w:rFonts w:cs="Times New Roman"/>
                      <w:sz w:val="21"/>
                      <w:szCs w:val="21"/>
                    </w:rPr>
                    <w:t xml:space="preserve">(с 01.01.2019) 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>в размере 30 % размера федерального материнского капитала, установленного на дату рождения ребенка:</w:t>
                  </w:r>
                </w:p>
                <w:p w:rsidR="00A318B6" w:rsidRPr="00A610BD" w:rsidRDefault="00A318B6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- на детей, рожденных с </w:t>
                  </w:r>
                  <w:r>
                    <w:rPr>
                      <w:rFonts w:cs="Times New Roman"/>
                      <w:sz w:val="21"/>
                      <w:szCs w:val="21"/>
                    </w:rPr>
                    <w:t>01.01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>.202</w:t>
                  </w:r>
                  <w:r>
                    <w:rPr>
                      <w:rFonts w:cs="Times New Roman"/>
                      <w:sz w:val="21"/>
                      <w:szCs w:val="21"/>
                    </w:rPr>
                    <w:t>3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– </w:t>
                  </w:r>
                  <w:r>
                    <w:rPr>
                      <w:rFonts w:cs="Times New Roman"/>
                      <w:sz w:val="21"/>
                      <w:szCs w:val="21"/>
                    </w:rPr>
                    <w:t>232 688,48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руб.</w:t>
                  </w:r>
                </w:p>
                <w:p w:rsidR="00A610BD" w:rsidRPr="00A610BD" w:rsidRDefault="00A610BD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>Предоставляется семьям, проживающим на территории края, получившим государственный сертификат на федеральный материнский семейный капитал;</w:t>
                  </w:r>
                </w:p>
                <w:p w:rsidR="0019362B" w:rsidRPr="009C7543" w:rsidRDefault="0019362B" w:rsidP="004E30EC">
                  <w:pPr>
                    <w:tabs>
                      <w:tab w:val="left" w:pos="709"/>
                    </w:tabs>
                    <w:ind w:firstLine="278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*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субсидию на оплату жилого помещения и коммунальных услуг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. Предоставляется, если расходы на оплату </w:t>
                  </w:r>
                  <w:r w:rsidR="00977297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жилищно-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</w:p>
                <w:p w:rsidR="00115FD1" w:rsidRPr="009C7543" w:rsidRDefault="00115FD1" w:rsidP="004E30EC">
                  <w:pPr>
                    <w:spacing w:line="240" w:lineRule="exact"/>
                    <w:ind w:firstLine="289"/>
                    <w:jc w:val="both"/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бесплатн</w:t>
                  </w:r>
                  <w:r w:rsidR="0019362B"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ую</w:t>
                  </w: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44BB8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путевку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на отдых и оздоровление детей 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в возрасте</w:t>
                  </w:r>
                  <w:r w:rsidR="00A551EF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="00DC0FA7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br/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от 4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 </w:t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до 15 лет (включительно) в детские санатории и санаторные оздоровительные лагеря круглогодичного действия</w:t>
                  </w:r>
                  <w:r w:rsidR="000E59F9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;</w:t>
                  </w:r>
                </w:p>
                <w:p w:rsidR="004E30EC" w:rsidRPr="004E30EC" w:rsidRDefault="00A902C7" w:rsidP="004E30EC">
                  <w:pPr>
                    <w:pBdr>
                      <w:bottom w:val="single" w:sz="6" w:space="31" w:color="FFFFFF"/>
                    </w:pBdr>
                    <w:spacing w:line="240" w:lineRule="exact"/>
                    <w:ind w:firstLine="22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*</w:t>
                  </w:r>
                  <w:r w:rsidR="000D4D32" w:rsidRPr="004E30EC">
                    <w:rPr>
                      <w:rFonts w:cs="Times New Roman"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  <w:r w:rsidR="00CC0D50" w:rsidRPr="004E30EC">
                    <w:rPr>
                      <w:rFonts w:cs="Times New Roman"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 "</w:t>
                  </w:r>
                  <w:r w:rsidR="00CC0D50"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П</w:t>
                  </w:r>
                  <w:r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одарок </w:t>
                  </w:r>
                  <w:r w:rsidR="000D4D32"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  <w:r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новорожденно</w:t>
                  </w:r>
                  <w:r w:rsidR="00CC0D50"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му"</w:t>
                  </w:r>
                  <w:r w:rsidR="00CC0D50" w:rsidRPr="004E30EC">
                    <w:rPr>
                      <w:rFonts w:cs="Times New Roman"/>
                      <w:color w:val="000000" w:themeColor="text1"/>
                      <w:spacing w:val="-6"/>
                      <w:szCs w:val="28"/>
                    </w:rPr>
                    <w:t xml:space="preserve"> </w:t>
                  </w:r>
                  <w:r w:rsidR="00CC0D50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(при условии, что комплект не был получен в родильном доме). Необходимо обратиться в течение трех месяцев со дня рождения ребенка</w:t>
                  </w:r>
                  <w:r w:rsidR="00B7020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;</w:t>
                  </w:r>
                  <w:r w:rsidR="00CC0D50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</w:p>
                <w:p w:rsidR="000D4D32" w:rsidRPr="004E30EC" w:rsidRDefault="00C06E9D" w:rsidP="004E30EC">
                  <w:pPr>
                    <w:pBdr>
                      <w:bottom w:val="single" w:sz="6" w:space="31" w:color="FFFFFF"/>
                    </w:pBdr>
                    <w:spacing w:line="240" w:lineRule="exact"/>
                    <w:ind w:firstLine="22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Е</w:t>
                  </w:r>
                  <w:r w:rsidR="00115FD1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сли</w:t>
                  </w:r>
                  <w:r w:rsidR="00115FD1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115FD1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семья</w:t>
                  </w:r>
                  <w:r w:rsidR="00115FD1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115FD1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является</w:t>
                  </w:r>
                  <w:r w:rsidR="00115FD1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115FD1" w:rsidRPr="004E30EC">
                    <w:rPr>
                      <w:rFonts w:cs="Times New Roman"/>
                      <w:b/>
                      <w:color w:val="C00000"/>
                      <w:spacing w:val="-6"/>
                      <w:sz w:val="24"/>
                      <w:szCs w:val="24"/>
                    </w:rPr>
                    <w:t>малоимущей</w:t>
                  </w:r>
                  <w:r w:rsidR="00616827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>,</w:t>
                  </w:r>
                  <w:r w:rsidR="00C41546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C41546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дополнительно</w:t>
                  </w:r>
                  <w:r w:rsidR="00C41546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C41546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предоставляется</w:t>
                  </w:r>
                  <w:r w:rsidR="00115FD1" w:rsidRPr="004E30EC">
                    <w:rPr>
                      <w:rFonts w:ascii="Monotype Corsiva" w:hAnsi="Monotype Corsiva" w:cs="Microsoft Sans Serif"/>
                      <w:color w:val="C00000"/>
                      <w:spacing w:val="-6"/>
                      <w:sz w:val="24"/>
                      <w:szCs w:val="24"/>
                    </w:rPr>
                    <w:t>:</w:t>
                  </w:r>
                </w:p>
                <w:p w:rsidR="009C7543" w:rsidRPr="004E30EC" w:rsidRDefault="00115FD1" w:rsidP="004E30EC">
                  <w:pPr>
                    <w:pBdr>
                      <w:bottom w:val="single" w:sz="6" w:space="31" w:color="FFFFFF"/>
                    </w:pBdr>
                    <w:spacing w:line="240" w:lineRule="exact"/>
                    <w:ind w:firstLine="22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* пособие на ребенка </w:t>
                  </w: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размере</w:t>
                  </w:r>
                  <w:r w:rsidR="009C7543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(</w:t>
                  </w: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зависимости от места жительства и катего</w:t>
                  </w:r>
                  <w:r w:rsidR="00733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рии семьи</w:t>
                  </w:r>
                  <w:r w:rsidR="009C7543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)</w:t>
                  </w:r>
                  <w:r w:rsidR="00733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: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1 606,25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до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2 141,66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руб.</w:t>
                  </w:r>
                  <w:r w:rsidR="005D19E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(на ребенка-инвалида; на ребенка, родитель</w:t>
                  </w:r>
                  <w:r w:rsidR="00724A5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62882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которого: является инвалидом, </w:t>
                  </w:r>
                  <w:r w:rsidR="00762882" w:rsidRPr="004E30EC">
                    <w:rPr>
                      <w:rFonts w:eastAsia="Arial" w:cs="Arial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="00762882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Се</w:t>
                  </w:r>
                  <w:r w:rsidR="0070330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вера, Сибири и Дальнего Востока, обучается в образовательной организации, отно</w:t>
                  </w:r>
                  <w:r w:rsidR="0078116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сится</w:t>
                  </w:r>
                  <w:r w:rsidR="00724A5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983C64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 детям-сиротам,  </w:t>
                  </w:r>
                  <w:r w:rsidR="00724A5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детям, оставшимся  без  попечения  родителей  и  лицам из их  числа,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уклоняется от уплаты алиментов);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642,50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856,67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(на ребенка одинокой матери); </w:t>
                  </w:r>
                  <w:r w:rsidR="00683C9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481,87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42,50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(в базовом размере). </w:t>
                  </w:r>
                  <w:r w:rsidR="00CD434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Предоставляется семьям, </w:t>
                  </w:r>
                  <w:r w:rsidR="00E12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если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доход на одного члена семьи не превышает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19 170 </w:t>
                  </w:r>
                  <w:r w:rsidR="00E12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</w:t>
                  </w:r>
                  <w:r w:rsidR="00C7534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.,</w:t>
                  </w:r>
                  <w:r w:rsidR="006041A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C7534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и на ребенка не назначены ежемесячные выплаты по другим основаниям.</w:t>
                  </w:r>
                  <w:r w:rsidR="00096B5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Выплачивается ежемесячно до достижения возраста</w:t>
                  </w:r>
                  <w:r w:rsidR="00B2030B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16 лет (если ребенок-инвалид или обучается в общеобразовательной организации –</w:t>
                  </w:r>
                  <w:r w:rsidR="00B2030B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 18 лет). Назначается сроком на 12 месяцев;</w:t>
                  </w:r>
                </w:p>
                <w:p w:rsidR="001F380A" w:rsidRPr="004E30EC" w:rsidRDefault="00800D49" w:rsidP="001F380A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</w:t>
                  </w:r>
                  <w:r w:rsidR="007F162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* </w:t>
                  </w:r>
                  <w:r w:rsidR="003E47A5" w:rsidRPr="004E30EC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бесплатную путевку</w:t>
                  </w:r>
                  <w:r w:rsidR="007F162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1F380A" w:rsidRPr="00781166" w:rsidRDefault="00800D49" w:rsidP="004E30EC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* </w:t>
                  </w:r>
                  <w:r w:rsidR="00143217" w:rsidRPr="004E30EC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государственную социальную помощь на основании социального контракта. 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ED571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 </w:t>
                  </w:r>
                  <w:r w:rsidR="0021490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Д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оход на одного человека не </w:t>
                  </w:r>
                  <w:r w:rsidR="0021490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должен 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превыша</w:t>
                  </w:r>
                  <w:r w:rsidR="0021490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ть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величину</w:t>
                  </w:r>
                  <w:r w:rsidR="001F380A" w:rsidRPr="004E30EC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1F380A" w:rsidRPr="004E30EC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прожиточного минимума по социально-демографическим группам. Размер зависит от выбранных мероприятий </w:t>
                  </w:r>
                  <w:r w:rsidR="001F380A" w:rsidRPr="004E30EC">
                    <w:rPr>
                      <w:rFonts w:cs="Times New Roman"/>
                      <w:spacing w:val="-6"/>
                      <w:sz w:val="21"/>
                      <w:szCs w:val="21"/>
                    </w:rPr>
                    <w:lastRenderedPageBreak/>
                    <w:t>программы социальной адапт</w:t>
                  </w:r>
                  <w:r w:rsidR="004E30EC" w:rsidRPr="004E30EC">
                    <w:rPr>
                      <w:rFonts w:cs="Times New Roman"/>
                      <w:spacing w:val="-6"/>
                      <w:sz w:val="21"/>
                      <w:szCs w:val="21"/>
                    </w:rPr>
                    <w:t>ации семьи</w:t>
                  </w:r>
                </w:p>
              </w:tc>
              <w:tc>
                <w:tcPr>
                  <w:tcW w:w="7775" w:type="dxa"/>
                </w:tcPr>
                <w:p w:rsidR="00C70422" w:rsidRDefault="00C70422" w:rsidP="00C70422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lastRenderedPageBreak/>
                    <w:t>- 20 895 руб. от одного до четырех месяцев – на поиск работы;</w:t>
                  </w:r>
                </w:p>
                <w:p w:rsidR="00C70422" w:rsidRDefault="00C70422" w:rsidP="00C70422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350 тыс. руб. – на осуществление индивидуальной предпринимательской деятельности;</w:t>
                  </w:r>
                </w:p>
                <w:p w:rsidR="00C70422" w:rsidRDefault="00C70422" w:rsidP="00C70422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200 тыс. руб. – на ведение личного подсобного хозяйства.</w:t>
                  </w:r>
                </w:p>
                <w:p w:rsidR="00B65C38" w:rsidRDefault="00115FD1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 xml:space="preserve">В территориальных органах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Социального фонда России</w:t>
                  </w:r>
                  <w:r w:rsidR="001F7D82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:rsidR="00B65C38" w:rsidRDefault="00F551F5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  </w:t>
                  </w:r>
                  <w:r w:rsidR="00115FD1"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* </w:t>
                  </w:r>
                  <w:r w:rsidR="00115FD1"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материнский (семейный) капитал </w:t>
                  </w:r>
                  <w:r w:rsidR="00115FD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в размере</w:t>
                  </w:r>
                  <w:r w:rsidR="006312C9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486504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775 628,25</w:t>
                  </w:r>
                  <w:r w:rsidR="00661A4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руб</w:t>
                  </w:r>
                  <w:r w:rsidR="00115FD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:rsidR="00B65C38" w:rsidRDefault="005C617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115FD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Средства могут быть направлены:</w:t>
                  </w:r>
                </w:p>
                <w:p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0E59F9"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улучшение жилищных условий</w:t>
                  </w:r>
                  <w:r w:rsidR="000A331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(приобретение жилого помещения; строительство или реконструкция объекта индивидуального жилищного строительства (ИЖС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)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компенсация затрат за построенный или реконструированный объект 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ИЖС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уплата первоначального взноса при получении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ипотечного кредита (займа)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на приобретение или строительство жилья; погашение основного долга и уплата процентов по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ипотечным кредитам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; уплата цены по договору участия в долевом строительстве; платеж в счет уплаты вступительного взноса и (или) паевого взноса);</w:t>
                  </w:r>
                </w:p>
                <w:p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-</w:t>
                  </w:r>
                  <w:r w:rsidRPr="005036A6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447DE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получение образования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детьми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(оплата платных образовательных услуг по образовательным программам; оплата содержания ребенка (детей) и (или) присмотра и ухода за ребенком (детьми) в организации; оплата пользования жилым помещением и коммунальных услуг в общежитии, предоставляемом организацией на период обучения)</w:t>
                  </w:r>
                  <w:r w:rsidR="00BF286D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63632A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формирование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накопительной части пенсии ма</w:t>
                  </w:r>
                  <w:r w:rsidR="00BF286D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мы</w:t>
                  </w:r>
                  <w:r w:rsidR="00143217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;</w:t>
                  </w:r>
                  <w:r w:rsidR="00A1468A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на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приобретение товаров и услуг для социальной адаптации и интеграции в общество детей-инвалидов</w:t>
                  </w:r>
                  <w:r w:rsidR="00800D49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:rsidR="00B65C38" w:rsidRDefault="001C4AC9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 ежемесячн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ую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выплат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в размере 21 120 руб.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если доход на одного члена семьи не превышает 41 790 руб</w:t>
                  </w:r>
                  <w:r w:rsidR="007A607F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Выплачивается 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до достижения ребенком возраста </w:t>
                  </w:r>
                  <w:r w:rsidR="0044625C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3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лет</w:t>
                  </w:r>
                  <w:r w:rsidR="00A30BB2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;</w:t>
                  </w:r>
                  <w:r w:rsidRPr="001C4AC9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</w:p>
                <w:p w:rsidR="00B65C38" w:rsidRDefault="00792418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размере </w:t>
                  </w:r>
                  <w:r w:rsidR="00CE1143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8 591,47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руб.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 +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районный ко</w:t>
                  </w:r>
                  <w:r w:rsidR="00FD54DE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эффициент (для 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неработающих граждан или обучающихся по очной форме обучения в образовательных организациях)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;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для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работающих -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в размере 40 % среднего заработка</w:t>
                  </w:r>
                  <w:r w:rsidR="00A70568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(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максимальный раз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мер 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33 282 руб.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="00BD4861" w:rsidRPr="00C06E9D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;</w:t>
                  </w:r>
                </w:p>
                <w:p w:rsidR="00B65C38" w:rsidRDefault="007F1629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    * 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единовременное пособие при рождении ребенка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в размере 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22 909,03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руб.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br/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+ районный коэффициент. Пособие назначается, если обращение за ним последовало не позднее шести </w:t>
                  </w:r>
                  <w:r w:rsidR="00BD486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месяцев со дня рождения ребенка.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787549" w:rsidRPr="001F380A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>Если один из родителей работает (служит) пособие будет предоставлено по месту работы (службы) родителя.</w:t>
                  </w:r>
                </w:p>
                <w:p w:rsidR="00B65C38" w:rsidRDefault="00531C67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  </w:t>
                  </w:r>
                  <w:r w:rsidRPr="00531C67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* ежемесячное пособие в связи с рождением и воспитанием ребенка</w:t>
                  </w:r>
                  <w:r w:rsid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(</w:t>
                  </w:r>
                  <w:r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единое пособие)</w:t>
                  </w:r>
                  <w:r w:rsidR="009F564F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9F564F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назначается </w:t>
                  </w:r>
                  <w:r w:rsidRPr="009F564F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одному из родителей (усыновителей, опекунов (попечителей) ребенка в возрасте от 0 до 17 лет</w:t>
                  </w:r>
                  <w:r w:rsidR="00F054CD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D060DE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на 12 месяцев </w:t>
                  </w:r>
                  <w:r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при соблюдении следующих условий:</w:t>
                  </w:r>
                </w:p>
                <w:p w:rsidR="00B65C38" w:rsidRDefault="00B65C38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ежемесячный доход на человека в семье не 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превышает </w:t>
                  </w:r>
                  <w:r w:rsidR="00F054CD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19 170 руб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.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B65C38" w:rsidRDefault="00002F67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собственность семьи соответствует установленным критериям;</w:t>
                  </w:r>
                </w:p>
                <w:p w:rsidR="00F13A06" w:rsidRDefault="00B65C38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- трудоспособные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члены семьи имеют заработок или объективные причины его</w:t>
                  </w: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отсутствия.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:rsidR="00F13A06" w:rsidRDefault="00703E90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Размер зависит от доходов </w:t>
                  </w:r>
                  <w:r w:rsidR="00E15876"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и может составлять</w:t>
                  </w:r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: 10 560  руб. (50 %</w:t>
                  </w:r>
                  <w:r w:rsidR="00F13A0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величины</w:t>
                  </w:r>
                  <w:r w:rsidR="00F13A06"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прожиточного минимума на детей в крае), 15 840  руб. (75 %), 21 120 руб.</w:t>
                  </w:r>
                  <w:r w:rsidR="00F13A0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F13A06"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(100%).</w:t>
                  </w:r>
                </w:p>
                <w:p w:rsidR="00A30BB2" w:rsidRPr="00F13A06" w:rsidRDefault="00A30BB2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Pr="00961C1D" w:rsidRDefault="00AA1B61" w:rsidP="009F231A">
      <w:pPr>
        <w:rPr>
          <w:sz w:val="2"/>
          <w:szCs w:val="2"/>
        </w:rPr>
      </w:pPr>
    </w:p>
    <w:sectPr w:rsidR="00AA1B61" w:rsidRPr="00961C1D" w:rsidSect="004E30EC">
      <w:pgSz w:w="16838" w:h="11906" w:orient="landscape" w:code="9"/>
      <w:pgMar w:top="425" w:right="567" w:bottom="425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911E1"/>
    <w:multiLevelType w:val="multilevel"/>
    <w:tmpl w:val="24B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01066"/>
    <w:rsid w:val="00002F67"/>
    <w:rsid w:val="00027777"/>
    <w:rsid w:val="00071F0A"/>
    <w:rsid w:val="00075A75"/>
    <w:rsid w:val="000779C2"/>
    <w:rsid w:val="00095074"/>
    <w:rsid w:val="00096B59"/>
    <w:rsid w:val="00097E14"/>
    <w:rsid w:val="000A1312"/>
    <w:rsid w:val="000A3316"/>
    <w:rsid w:val="000A3B85"/>
    <w:rsid w:val="000B0246"/>
    <w:rsid w:val="000B2ECD"/>
    <w:rsid w:val="000C3184"/>
    <w:rsid w:val="000C371F"/>
    <w:rsid w:val="000C4B13"/>
    <w:rsid w:val="000C561A"/>
    <w:rsid w:val="000D08D2"/>
    <w:rsid w:val="000D4D32"/>
    <w:rsid w:val="000D5798"/>
    <w:rsid w:val="000E575B"/>
    <w:rsid w:val="000E59F9"/>
    <w:rsid w:val="000F3BC7"/>
    <w:rsid w:val="001022D5"/>
    <w:rsid w:val="001028CF"/>
    <w:rsid w:val="001054AF"/>
    <w:rsid w:val="00115FD1"/>
    <w:rsid w:val="0012061A"/>
    <w:rsid w:val="001208F3"/>
    <w:rsid w:val="00126AF6"/>
    <w:rsid w:val="00127E59"/>
    <w:rsid w:val="001334B8"/>
    <w:rsid w:val="001341B0"/>
    <w:rsid w:val="00136B0F"/>
    <w:rsid w:val="00140091"/>
    <w:rsid w:val="00143217"/>
    <w:rsid w:val="0014710A"/>
    <w:rsid w:val="001546D0"/>
    <w:rsid w:val="001605E7"/>
    <w:rsid w:val="00160B3C"/>
    <w:rsid w:val="0016128B"/>
    <w:rsid w:val="00162CE6"/>
    <w:rsid w:val="00171C4F"/>
    <w:rsid w:val="00172776"/>
    <w:rsid w:val="00183CD9"/>
    <w:rsid w:val="00192A82"/>
    <w:rsid w:val="0019362B"/>
    <w:rsid w:val="00193789"/>
    <w:rsid w:val="001961BD"/>
    <w:rsid w:val="00197C66"/>
    <w:rsid w:val="001C4AC9"/>
    <w:rsid w:val="001D798B"/>
    <w:rsid w:val="001E701A"/>
    <w:rsid w:val="001F12A4"/>
    <w:rsid w:val="001F380A"/>
    <w:rsid w:val="001F7D82"/>
    <w:rsid w:val="00200F07"/>
    <w:rsid w:val="00204394"/>
    <w:rsid w:val="00206CAC"/>
    <w:rsid w:val="00206D0A"/>
    <w:rsid w:val="00211047"/>
    <w:rsid w:val="00214906"/>
    <w:rsid w:val="00215A0D"/>
    <w:rsid w:val="00216A77"/>
    <w:rsid w:val="00224496"/>
    <w:rsid w:val="002333EE"/>
    <w:rsid w:val="00237B0D"/>
    <w:rsid w:val="00240C9E"/>
    <w:rsid w:val="00251778"/>
    <w:rsid w:val="00251C49"/>
    <w:rsid w:val="00287DC4"/>
    <w:rsid w:val="002A47A8"/>
    <w:rsid w:val="002C59F1"/>
    <w:rsid w:val="002F05BB"/>
    <w:rsid w:val="002F1A09"/>
    <w:rsid w:val="002F2A72"/>
    <w:rsid w:val="0030023C"/>
    <w:rsid w:val="00301278"/>
    <w:rsid w:val="00302788"/>
    <w:rsid w:val="00306510"/>
    <w:rsid w:val="00314735"/>
    <w:rsid w:val="00316305"/>
    <w:rsid w:val="00325149"/>
    <w:rsid w:val="003260C4"/>
    <w:rsid w:val="00326C9C"/>
    <w:rsid w:val="00331425"/>
    <w:rsid w:val="00345709"/>
    <w:rsid w:val="003512AE"/>
    <w:rsid w:val="00351575"/>
    <w:rsid w:val="00355DD8"/>
    <w:rsid w:val="0036007D"/>
    <w:rsid w:val="00360545"/>
    <w:rsid w:val="00360DAE"/>
    <w:rsid w:val="003651C6"/>
    <w:rsid w:val="003817FC"/>
    <w:rsid w:val="0038259D"/>
    <w:rsid w:val="0039095E"/>
    <w:rsid w:val="00391973"/>
    <w:rsid w:val="00395F4F"/>
    <w:rsid w:val="003B34F3"/>
    <w:rsid w:val="003C1480"/>
    <w:rsid w:val="003C1609"/>
    <w:rsid w:val="003E47A5"/>
    <w:rsid w:val="003F701D"/>
    <w:rsid w:val="00401BCB"/>
    <w:rsid w:val="00402EEB"/>
    <w:rsid w:val="00406F89"/>
    <w:rsid w:val="00423AF2"/>
    <w:rsid w:val="00424185"/>
    <w:rsid w:val="004315A8"/>
    <w:rsid w:val="004341BA"/>
    <w:rsid w:val="004359F8"/>
    <w:rsid w:val="00441AAC"/>
    <w:rsid w:val="00445FAC"/>
    <w:rsid w:val="0044625C"/>
    <w:rsid w:val="00447DE9"/>
    <w:rsid w:val="00451006"/>
    <w:rsid w:val="00462E64"/>
    <w:rsid w:val="00472671"/>
    <w:rsid w:val="00473D08"/>
    <w:rsid w:val="00473EDE"/>
    <w:rsid w:val="00477A84"/>
    <w:rsid w:val="00477D58"/>
    <w:rsid w:val="004809F8"/>
    <w:rsid w:val="00486504"/>
    <w:rsid w:val="004A0419"/>
    <w:rsid w:val="004A0AA3"/>
    <w:rsid w:val="004B33E3"/>
    <w:rsid w:val="004B56B5"/>
    <w:rsid w:val="004D13A2"/>
    <w:rsid w:val="004E1445"/>
    <w:rsid w:val="004E30EC"/>
    <w:rsid w:val="004E56FD"/>
    <w:rsid w:val="004F4021"/>
    <w:rsid w:val="005036A6"/>
    <w:rsid w:val="00503D29"/>
    <w:rsid w:val="0051057F"/>
    <w:rsid w:val="005170E2"/>
    <w:rsid w:val="00527287"/>
    <w:rsid w:val="00531C67"/>
    <w:rsid w:val="00542640"/>
    <w:rsid w:val="00547F87"/>
    <w:rsid w:val="00554AC9"/>
    <w:rsid w:val="005556C4"/>
    <w:rsid w:val="00557EC2"/>
    <w:rsid w:val="0056165B"/>
    <w:rsid w:val="00575377"/>
    <w:rsid w:val="00580CC1"/>
    <w:rsid w:val="00582EBC"/>
    <w:rsid w:val="00586102"/>
    <w:rsid w:val="00587B5C"/>
    <w:rsid w:val="00591FFD"/>
    <w:rsid w:val="005934AD"/>
    <w:rsid w:val="00597F98"/>
    <w:rsid w:val="005A00C8"/>
    <w:rsid w:val="005B6790"/>
    <w:rsid w:val="005C26E4"/>
    <w:rsid w:val="005C6171"/>
    <w:rsid w:val="005D1241"/>
    <w:rsid w:val="005D19E1"/>
    <w:rsid w:val="005D3489"/>
    <w:rsid w:val="005E36AA"/>
    <w:rsid w:val="005E394B"/>
    <w:rsid w:val="005F3FAA"/>
    <w:rsid w:val="006041A5"/>
    <w:rsid w:val="00614655"/>
    <w:rsid w:val="00615844"/>
    <w:rsid w:val="00616827"/>
    <w:rsid w:val="006312C9"/>
    <w:rsid w:val="00632F3A"/>
    <w:rsid w:val="0063349B"/>
    <w:rsid w:val="0063632A"/>
    <w:rsid w:val="00636FF7"/>
    <w:rsid w:val="00637718"/>
    <w:rsid w:val="00642189"/>
    <w:rsid w:val="00644A2D"/>
    <w:rsid w:val="0064770A"/>
    <w:rsid w:val="00661A4A"/>
    <w:rsid w:val="00670819"/>
    <w:rsid w:val="0067163D"/>
    <w:rsid w:val="00671F2B"/>
    <w:rsid w:val="006746ED"/>
    <w:rsid w:val="00676488"/>
    <w:rsid w:val="006772CB"/>
    <w:rsid w:val="00677F58"/>
    <w:rsid w:val="00681BB4"/>
    <w:rsid w:val="006829C1"/>
    <w:rsid w:val="00683C96"/>
    <w:rsid w:val="0069291E"/>
    <w:rsid w:val="006A1635"/>
    <w:rsid w:val="006A2FB2"/>
    <w:rsid w:val="006A6178"/>
    <w:rsid w:val="006A7ADC"/>
    <w:rsid w:val="006B2C23"/>
    <w:rsid w:val="006C0C12"/>
    <w:rsid w:val="006C293E"/>
    <w:rsid w:val="006C4664"/>
    <w:rsid w:val="006D2C37"/>
    <w:rsid w:val="006D2E2E"/>
    <w:rsid w:val="006D4E96"/>
    <w:rsid w:val="006E71D7"/>
    <w:rsid w:val="007006F6"/>
    <w:rsid w:val="0070187E"/>
    <w:rsid w:val="007019A4"/>
    <w:rsid w:val="007024C8"/>
    <w:rsid w:val="00702869"/>
    <w:rsid w:val="00703301"/>
    <w:rsid w:val="00703E90"/>
    <w:rsid w:val="007042CD"/>
    <w:rsid w:val="007222AA"/>
    <w:rsid w:val="00722E81"/>
    <w:rsid w:val="00724056"/>
    <w:rsid w:val="00724A55"/>
    <w:rsid w:val="00725685"/>
    <w:rsid w:val="00733D39"/>
    <w:rsid w:val="00740E09"/>
    <w:rsid w:val="00740F5E"/>
    <w:rsid w:val="00744BB8"/>
    <w:rsid w:val="0074523F"/>
    <w:rsid w:val="00761850"/>
    <w:rsid w:val="00762882"/>
    <w:rsid w:val="0076292D"/>
    <w:rsid w:val="00780DBA"/>
    <w:rsid w:val="00781166"/>
    <w:rsid w:val="00783AB9"/>
    <w:rsid w:val="00787140"/>
    <w:rsid w:val="00787549"/>
    <w:rsid w:val="00792418"/>
    <w:rsid w:val="00792506"/>
    <w:rsid w:val="007A607F"/>
    <w:rsid w:val="007B7A71"/>
    <w:rsid w:val="007C4437"/>
    <w:rsid w:val="007C4912"/>
    <w:rsid w:val="007C5417"/>
    <w:rsid w:val="007E04CF"/>
    <w:rsid w:val="007E763F"/>
    <w:rsid w:val="007F1629"/>
    <w:rsid w:val="007F4E9E"/>
    <w:rsid w:val="00800D49"/>
    <w:rsid w:val="00802794"/>
    <w:rsid w:val="00803491"/>
    <w:rsid w:val="00805ECB"/>
    <w:rsid w:val="0080777F"/>
    <w:rsid w:val="00810776"/>
    <w:rsid w:val="00810D8E"/>
    <w:rsid w:val="00822FC5"/>
    <w:rsid w:val="00826A68"/>
    <w:rsid w:val="008358D3"/>
    <w:rsid w:val="00837DB8"/>
    <w:rsid w:val="008519E3"/>
    <w:rsid w:val="008535FE"/>
    <w:rsid w:val="00856125"/>
    <w:rsid w:val="00865C27"/>
    <w:rsid w:val="00881052"/>
    <w:rsid w:val="00886B3A"/>
    <w:rsid w:val="00887A1E"/>
    <w:rsid w:val="00887FCC"/>
    <w:rsid w:val="00890072"/>
    <w:rsid w:val="008924B8"/>
    <w:rsid w:val="00893D93"/>
    <w:rsid w:val="008B7EDD"/>
    <w:rsid w:val="008C1B1D"/>
    <w:rsid w:val="008C1C9F"/>
    <w:rsid w:val="008D3AFE"/>
    <w:rsid w:val="008D3FED"/>
    <w:rsid w:val="008E35D5"/>
    <w:rsid w:val="008E6630"/>
    <w:rsid w:val="008F5C7C"/>
    <w:rsid w:val="00912E82"/>
    <w:rsid w:val="00923EDC"/>
    <w:rsid w:val="009306D7"/>
    <w:rsid w:val="0094156D"/>
    <w:rsid w:val="0094408D"/>
    <w:rsid w:val="009445F0"/>
    <w:rsid w:val="009513C2"/>
    <w:rsid w:val="009540B3"/>
    <w:rsid w:val="00961C1D"/>
    <w:rsid w:val="00970BDA"/>
    <w:rsid w:val="009718BA"/>
    <w:rsid w:val="00973BCB"/>
    <w:rsid w:val="0097429F"/>
    <w:rsid w:val="00974E42"/>
    <w:rsid w:val="00977297"/>
    <w:rsid w:val="00983C64"/>
    <w:rsid w:val="0098431F"/>
    <w:rsid w:val="00990D7B"/>
    <w:rsid w:val="00994B86"/>
    <w:rsid w:val="00994DAA"/>
    <w:rsid w:val="009A5B91"/>
    <w:rsid w:val="009B7877"/>
    <w:rsid w:val="009C0154"/>
    <w:rsid w:val="009C312C"/>
    <w:rsid w:val="009C7543"/>
    <w:rsid w:val="009D1A18"/>
    <w:rsid w:val="009D2B47"/>
    <w:rsid w:val="009E58BA"/>
    <w:rsid w:val="009F231A"/>
    <w:rsid w:val="009F54FC"/>
    <w:rsid w:val="009F564F"/>
    <w:rsid w:val="009F598A"/>
    <w:rsid w:val="00A02CDA"/>
    <w:rsid w:val="00A11BB7"/>
    <w:rsid w:val="00A1468A"/>
    <w:rsid w:val="00A23720"/>
    <w:rsid w:val="00A30BB2"/>
    <w:rsid w:val="00A318B6"/>
    <w:rsid w:val="00A36C07"/>
    <w:rsid w:val="00A551EF"/>
    <w:rsid w:val="00A5585E"/>
    <w:rsid w:val="00A56E76"/>
    <w:rsid w:val="00A610BD"/>
    <w:rsid w:val="00A61997"/>
    <w:rsid w:val="00A70568"/>
    <w:rsid w:val="00A73121"/>
    <w:rsid w:val="00A7394F"/>
    <w:rsid w:val="00A76B2C"/>
    <w:rsid w:val="00A85C91"/>
    <w:rsid w:val="00A863F9"/>
    <w:rsid w:val="00A902C7"/>
    <w:rsid w:val="00A965B5"/>
    <w:rsid w:val="00AA1B61"/>
    <w:rsid w:val="00AA5AE3"/>
    <w:rsid w:val="00AA7DA1"/>
    <w:rsid w:val="00AB2E25"/>
    <w:rsid w:val="00AC7683"/>
    <w:rsid w:val="00AD7C52"/>
    <w:rsid w:val="00AE4D1C"/>
    <w:rsid w:val="00AE6E8E"/>
    <w:rsid w:val="00AF4C55"/>
    <w:rsid w:val="00B00AB3"/>
    <w:rsid w:val="00B0284B"/>
    <w:rsid w:val="00B108FE"/>
    <w:rsid w:val="00B140EA"/>
    <w:rsid w:val="00B15929"/>
    <w:rsid w:val="00B2030B"/>
    <w:rsid w:val="00B27074"/>
    <w:rsid w:val="00B42818"/>
    <w:rsid w:val="00B464F0"/>
    <w:rsid w:val="00B47CDB"/>
    <w:rsid w:val="00B52D65"/>
    <w:rsid w:val="00B53220"/>
    <w:rsid w:val="00B56D57"/>
    <w:rsid w:val="00B61E98"/>
    <w:rsid w:val="00B65C38"/>
    <w:rsid w:val="00B7020D"/>
    <w:rsid w:val="00B86987"/>
    <w:rsid w:val="00BA2861"/>
    <w:rsid w:val="00BA363E"/>
    <w:rsid w:val="00BB00BE"/>
    <w:rsid w:val="00BB769A"/>
    <w:rsid w:val="00BC07B5"/>
    <w:rsid w:val="00BD4861"/>
    <w:rsid w:val="00BD595B"/>
    <w:rsid w:val="00BF0F20"/>
    <w:rsid w:val="00BF286D"/>
    <w:rsid w:val="00C006BA"/>
    <w:rsid w:val="00C01AAD"/>
    <w:rsid w:val="00C06E9D"/>
    <w:rsid w:val="00C1572E"/>
    <w:rsid w:val="00C2706A"/>
    <w:rsid w:val="00C3643F"/>
    <w:rsid w:val="00C41546"/>
    <w:rsid w:val="00C47E1C"/>
    <w:rsid w:val="00C5697F"/>
    <w:rsid w:val="00C63324"/>
    <w:rsid w:val="00C70422"/>
    <w:rsid w:val="00C75341"/>
    <w:rsid w:val="00C82458"/>
    <w:rsid w:val="00C86467"/>
    <w:rsid w:val="00C8790A"/>
    <w:rsid w:val="00CA0E92"/>
    <w:rsid w:val="00CA16A3"/>
    <w:rsid w:val="00CC0D50"/>
    <w:rsid w:val="00CD0930"/>
    <w:rsid w:val="00CD1E25"/>
    <w:rsid w:val="00CD2788"/>
    <w:rsid w:val="00CD4346"/>
    <w:rsid w:val="00CE1143"/>
    <w:rsid w:val="00CE314B"/>
    <w:rsid w:val="00CF0487"/>
    <w:rsid w:val="00D01825"/>
    <w:rsid w:val="00D05979"/>
    <w:rsid w:val="00D060DE"/>
    <w:rsid w:val="00D15605"/>
    <w:rsid w:val="00D20206"/>
    <w:rsid w:val="00D261C0"/>
    <w:rsid w:val="00D27889"/>
    <w:rsid w:val="00D32FB6"/>
    <w:rsid w:val="00D61DF2"/>
    <w:rsid w:val="00D732AD"/>
    <w:rsid w:val="00D8177A"/>
    <w:rsid w:val="00D86E0B"/>
    <w:rsid w:val="00D90EB1"/>
    <w:rsid w:val="00D95913"/>
    <w:rsid w:val="00DB3679"/>
    <w:rsid w:val="00DB4B72"/>
    <w:rsid w:val="00DB67A3"/>
    <w:rsid w:val="00DB6DD1"/>
    <w:rsid w:val="00DC0FA7"/>
    <w:rsid w:val="00DC1F9A"/>
    <w:rsid w:val="00DC6661"/>
    <w:rsid w:val="00DD5D38"/>
    <w:rsid w:val="00DD693D"/>
    <w:rsid w:val="00DD6FDA"/>
    <w:rsid w:val="00DE021C"/>
    <w:rsid w:val="00E12D39"/>
    <w:rsid w:val="00E15876"/>
    <w:rsid w:val="00E244E0"/>
    <w:rsid w:val="00E30BF6"/>
    <w:rsid w:val="00E324E3"/>
    <w:rsid w:val="00E34B31"/>
    <w:rsid w:val="00E444B8"/>
    <w:rsid w:val="00E51B87"/>
    <w:rsid w:val="00E5514E"/>
    <w:rsid w:val="00E65CCD"/>
    <w:rsid w:val="00E679F3"/>
    <w:rsid w:val="00E70AB3"/>
    <w:rsid w:val="00E71A2E"/>
    <w:rsid w:val="00E81B63"/>
    <w:rsid w:val="00E9793E"/>
    <w:rsid w:val="00EA201B"/>
    <w:rsid w:val="00EA4C88"/>
    <w:rsid w:val="00EA5908"/>
    <w:rsid w:val="00EC60C4"/>
    <w:rsid w:val="00ED2BB1"/>
    <w:rsid w:val="00ED5715"/>
    <w:rsid w:val="00ED7685"/>
    <w:rsid w:val="00EF09CD"/>
    <w:rsid w:val="00EF29E0"/>
    <w:rsid w:val="00F0317E"/>
    <w:rsid w:val="00F04881"/>
    <w:rsid w:val="00F054CD"/>
    <w:rsid w:val="00F13A06"/>
    <w:rsid w:val="00F25433"/>
    <w:rsid w:val="00F34E9C"/>
    <w:rsid w:val="00F551F5"/>
    <w:rsid w:val="00F63C24"/>
    <w:rsid w:val="00F71FCC"/>
    <w:rsid w:val="00F820CC"/>
    <w:rsid w:val="00F87817"/>
    <w:rsid w:val="00F9522A"/>
    <w:rsid w:val="00F95803"/>
    <w:rsid w:val="00F963D0"/>
    <w:rsid w:val="00FA22A5"/>
    <w:rsid w:val="00FA7304"/>
    <w:rsid w:val="00FC037F"/>
    <w:rsid w:val="00FC5669"/>
    <w:rsid w:val="00FD0978"/>
    <w:rsid w:val="00FD54DE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0541-0251-4225-AC35-C7796E9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qFormat/>
    <w:rsid w:val="004A0AA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A0AA3"/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0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-text">
    <w:name w:val="t-text"/>
    <w:basedOn w:val="a0"/>
    <w:rsid w:val="004A0AA3"/>
  </w:style>
  <w:style w:type="character" w:styleId="a8">
    <w:name w:val="FollowedHyperlink"/>
    <w:basedOn w:val="a0"/>
    <w:uiPriority w:val="99"/>
    <w:semiHidden/>
    <w:unhideWhenUsed/>
    <w:rsid w:val="001208F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8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FEBF-163D-4634-A3C9-E96D8827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Хицко Инна Юрьевна</cp:lastModifiedBy>
  <cp:revision>2</cp:revision>
  <cp:lastPrinted>2023-03-15T02:17:00Z</cp:lastPrinted>
  <dcterms:created xsi:type="dcterms:W3CDTF">2023-12-05T01:18:00Z</dcterms:created>
  <dcterms:modified xsi:type="dcterms:W3CDTF">2023-12-05T01:18:00Z</dcterms:modified>
</cp:coreProperties>
</file>