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1AAA" w:rsidTr="00971AAA">
        <w:tc>
          <w:tcPr>
            <w:tcW w:w="4785" w:type="dxa"/>
          </w:tcPr>
          <w:p w:rsidR="00971AAA" w:rsidRDefault="00971AAA" w:rsidP="00971AAA">
            <w:pPr>
              <w:spacing w:line="207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1AAA" w:rsidRPr="00971AAA" w:rsidRDefault="00971AAA" w:rsidP="00971A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1AAA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УТВЕРЖДАЮ</w:t>
            </w:r>
          </w:p>
          <w:p w:rsidR="00971AAA" w:rsidRPr="00971AAA" w:rsidRDefault="00971AAA" w:rsidP="00971A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1A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Главный врач КГБУЗ «ТКДЦ» МЗ ХК</w:t>
            </w:r>
          </w:p>
          <w:p w:rsidR="00971AAA" w:rsidRPr="00971AAA" w:rsidRDefault="00971AAA" w:rsidP="00971A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1A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_________О.В. Панкова</w:t>
            </w:r>
          </w:p>
          <w:p w:rsidR="00971AAA" w:rsidRPr="00971AAA" w:rsidRDefault="00902C4D" w:rsidP="00005B27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5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1AAA" w:rsidRPr="00971A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005B27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971AAA" w:rsidRPr="00971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1054A" w:rsidRPr="00C227DE" w:rsidRDefault="0001054A" w:rsidP="00971AA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02C4D" w:rsidRPr="00454BB9" w:rsidRDefault="00902C4D" w:rsidP="00902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4BB9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02C4D" w:rsidRPr="005D78EF" w:rsidRDefault="00902C4D" w:rsidP="00902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78EF">
        <w:rPr>
          <w:rFonts w:ascii="Times New Roman" w:hAnsi="Times New Roman"/>
          <w:b/>
          <w:sz w:val="28"/>
          <w:szCs w:val="28"/>
        </w:rPr>
        <w:t>о противодействии коррупции в КГБУЗ «</w:t>
      </w:r>
      <w:r>
        <w:rPr>
          <w:rFonts w:ascii="Times New Roman" w:hAnsi="Times New Roman"/>
          <w:b/>
          <w:sz w:val="28"/>
          <w:szCs w:val="28"/>
        </w:rPr>
        <w:t>Территориальный консультативно – диагностический центр</w:t>
      </w:r>
      <w:r w:rsidRPr="005D78E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министерства здравоохранения Хабаровского края</w:t>
      </w:r>
      <w:r w:rsidR="00526FFC">
        <w:rPr>
          <w:rFonts w:ascii="Times New Roman" w:hAnsi="Times New Roman"/>
          <w:b/>
          <w:sz w:val="28"/>
          <w:szCs w:val="28"/>
        </w:rPr>
        <w:t xml:space="preserve"> на 2020 год.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p w:rsidR="0001054A" w:rsidRPr="00C227DE" w:rsidRDefault="0001054A" w:rsidP="0001054A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02C4D" w:rsidRPr="00454BB9" w:rsidRDefault="0001054A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Pr="00902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положение о </w:t>
      </w:r>
      <w:r w:rsidR="00902C4D" w:rsidRPr="00902C4D">
        <w:rPr>
          <w:rFonts w:ascii="Times New Roman" w:hAnsi="Times New Roman"/>
          <w:sz w:val="28"/>
          <w:szCs w:val="28"/>
        </w:rPr>
        <w:t>противодействии коррупции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3E6E13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краево</w:t>
      </w:r>
      <w:r w:rsidR="00902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E6E13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</w:t>
      </w:r>
      <w:r w:rsidR="00902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3E6E13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бюджетно</w:t>
      </w:r>
      <w:r w:rsidR="00902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E6E13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902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E6E13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здравоохранения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>«Территориальный консультативно- диагностический центр» министерства здравоохранения Хабаровского края</w:t>
      </w:r>
      <w:r w:rsidR="003E6E13" w:rsidRPr="00C22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(КГБУЗ «ТКДЦ») 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</w:t>
      </w:r>
      <w:r w:rsidR="008F6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Положение</w:t>
      </w: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разработано в </w:t>
      </w:r>
      <w:r w:rsidR="00902C4D" w:rsidRPr="00454BB9">
        <w:rPr>
          <w:rFonts w:ascii="Times New Roman" w:hAnsi="Times New Roman"/>
          <w:sz w:val="28"/>
          <w:szCs w:val="28"/>
        </w:rPr>
        <w:t>целях принятия мер по предупреждению коррупции,</w:t>
      </w:r>
      <w:r w:rsidR="008F6EB2">
        <w:rPr>
          <w:rFonts w:ascii="Times New Roman" w:hAnsi="Times New Roman"/>
          <w:sz w:val="28"/>
          <w:szCs w:val="28"/>
        </w:rPr>
        <w:t xml:space="preserve"> и </w:t>
      </w:r>
      <w:r w:rsidR="00902C4D">
        <w:rPr>
          <w:rFonts w:ascii="Times New Roman" w:hAnsi="Times New Roman"/>
          <w:sz w:val="28"/>
          <w:szCs w:val="28"/>
        </w:rPr>
        <w:t>мер борьбы с ней</w:t>
      </w:r>
      <w:r w:rsidR="00902C4D" w:rsidRPr="00454BB9">
        <w:rPr>
          <w:rFonts w:ascii="Times New Roman" w:hAnsi="Times New Roman"/>
          <w:sz w:val="28"/>
          <w:szCs w:val="28"/>
        </w:rPr>
        <w:t xml:space="preserve"> в соответствии с </w:t>
      </w:r>
      <w:r w:rsidR="00902C4D">
        <w:rPr>
          <w:rFonts w:ascii="Times New Roman" w:hAnsi="Times New Roman"/>
          <w:sz w:val="28"/>
          <w:szCs w:val="28"/>
        </w:rPr>
        <w:t xml:space="preserve">Конституцией Российской Федерации, </w:t>
      </w:r>
      <w:r w:rsidR="00902C4D" w:rsidRPr="00454BB9">
        <w:rPr>
          <w:rFonts w:ascii="Times New Roman" w:hAnsi="Times New Roman"/>
          <w:sz w:val="28"/>
          <w:szCs w:val="28"/>
        </w:rPr>
        <w:t>Фе</w:t>
      </w:r>
      <w:r w:rsidR="00902C4D">
        <w:rPr>
          <w:rFonts w:ascii="Times New Roman" w:hAnsi="Times New Roman"/>
          <w:sz w:val="28"/>
          <w:szCs w:val="28"/>
        </w:rPr>
        <w:t xml:space="preserve">деральным законом </w:t>
      </w:r>
      <w:r w:rsidR="00902C4D" w:rsidRPr="00454BB9">
        <w:rPr>
          <w:rFonts w:ascii="Times New Roman" w:hAnsi="Times New Roman"/>
          <w:sz w:val="28"/>
          <w:szCs w:val="28"/>
        </w:rPr>
        <w:t>от 25.12.2008 № 273-ФЗ «О противодействии коррупции»</w:t>
      </w:r>
      <w:r w:rsidR="00902C4D">
        <w:rPr>
          <w:rFonts w:ascii="Times New Roman" w:hAnsi="Times New Roman"/>
          <w:sz w:val="28"/>
          <w:szCs w:val="28"/>
        </w:rPr>
        <w:t>, а так же Методическими указаниями Минтруда РФ от 08.11.2013г</w:t>
      </w:r>
      <w:proofErr w:type="gramEnd"/>
      <w:r w:rsidR="00902C4D">
        <w:rPr>
          <w:rFonts w:ascii="Times New Roman" w:hAnsi="Times New Roman"/>
          <w:sz w:val="28"/>
          <w:szCs w:val="28"/>
        </w:rPr>
        <w:t>.,</w:t>
      </w:r>
      <w:r w:rsidR="00526FFC">
        <w:rPr>
          <w:rFonts w:ascii="Times New Roman" w:hAnsi="Times New Roman"/>
          <w:sz w:val="28"/>
          <w:szCs w:val="28"/>
        </w:rPr>
        <w:t xml:space="preserve"> </w:t>
      </w:r>
      <w:r w:rsidR="00902C4D">
        <w:rPr>
          <w:rFonts w:ascii="Times New Roman" w:hAnsi="Times New Roman"/>
          <w:sz w:val="28"/>
          <w:szCs w:val="28"/>
        </w:rPr>
        <w:t>распоряжениями Правительства Хабаровского края, распоряжениями министра здравоохранения Хабаровского края, Уставом КГБУЗ «</w:t>
      </w:r>
      <w:r w:rsidR="008F6EB2"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ТКДЦ»</w:t>
      </w:r>
      <w:r w:rsidR="00902C4D">
        <w:rPr>
          <w:rFonts w:ascii="Times New Roman" w:hAnsi="Times New Roman"/>
          <w:sz w:val="28"/>
          <w:szCs w:val="28"/>
        </w:rPr>
        <w:t>.</w:t>
      </w:r>
    </w:p>
    <w:p w:rsidR="006B5F7E" w:rsidRPr="00454BB9" w:rsidRDefault="006B5F7E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F7E">
        <w:rPr>
          <w:rFonts w:ascii="Times New Roman" w:hAnsi="Times New Roman"/>
          <w:bCs/>
          <w:sz w:val="28"/>
          <w:szCs w:val="28"/>
        </w:rPr>
        <w:t xml:space="preserve">1.2. </w:t>
      </w:r>
      <w:r>
        <w:rPr>
          <w:rFonts w:ascii="Times New Roman" w:hAnsi="Times New Roman"/>
          <w:bCs/>
          <w:sz w:val="28"/>
          <w:szCs w:val="28"/>
        </w:rPr>
        <w:t>Данное Положение</w:t>
      </w:r>
      <w:r w:rsidRPr="00454BB9">
        <w:rPr>
          <w:rFonts w:ascii="Times New Roman" w:hAnsi="Times New Roman"/>
          <w:sz w:val="28"/>
          <w:szCs w:val="28"/>
        </w:rPr>
        <w:t xml:space="preserve"> представляет собой комплекс взаимосвязанных принципов, процедур и мероприятий, направленных на предупреждение коррупции, в том числе выявление и последующее устранение причин коррупции (профилактика коррупции) в деятельности медицинского учреждения (далее по тексту – </w:t>
      </w:r>
      <w:proofErr w:type="spellStart"/>
      <w:r w:rsidRPr="00454BB9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454BB9">
        <w:rPr>
          <w:rFonts w:ascii="Times New Roman" w:hAnsi="Times New Roman"/>
          <w:sz w:val="28"/>
          <w:szCs w:val="28"/>
        </w:rPr>
        <w:t xml:space="preserve"> политика).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5F7E" w:rsidRPr="006B5F7E" w:rsidRDefault="006B5F7E" w:rsidP="006B5F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B5F7E" w:rsidRPr="00454BB9" w:rsidRDefault="006B5F7E" w:rsidP="006B5F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BB9">
        <w:rPr>
          <w:rFonts w:ascii="Times New Roman" w:hAnsi="Times New Roman"/>
          <w:b/>
          <w:bCs/>
          <w:sz w:val="28"/>
          <w:szCs w:val="28"/>
        </w:rPr>
        <w:t xml:space="preserve">2. Цели и задачи внедрения </w:t>
      </w:r>
      <w:proofErr w:type="spellStart"/>
      <w:r w:rsidRPr="00454BB9">
        <w:rPr>
          <w:rFonts w:ascii="Times New Roman" w:hAnsi="Times New Roman"/>
          <w:b/>
          <w:bCs/>
          <w:sz w:val="28"/>
          <w:szCs w:val="28"/>
        </w:rPr>
        <w:t>антикоррупционной</w:t>
      </w:r>
      <w:proofErr w:type="spellEnd"/>
      <w:r w:rsidRPr="00454BB9">
        <w:rPr>
          <w:rFonts w:ascii="Times New Roman" w:hAnsi="Times New Roman"/>
          <w:b/>
          <w:bCs/>
          <w:sz w:val="28"/>
          <w:szCs w:val="28"/>
        </w:rPr>
        <w:t xml:space="preserve"> политики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B5F7E" w:rsidRPr="00454BB9" w:rsidRDefault="006B5F7E" w:rsidP="006B5F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5F7E" w:rsidRPr="00454BB9" w:rsidRDefault="006B5F7E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 xml:space="preserve">2.1. Основными целями </w:t>
      </w:r>
      <w:proofErr w:type="spellStart"/>
      <w:r w:rsidRPr="00454BB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54BB9">
        <w:rPr>
          <w:rFonts w:ascii="Times New Roman" w:hAnsi="Times New Roman"/>
          <w:sz w:val="28"/>
          <w:szCs w:val="28"/>
        </w:rPr>
        <w:t xml:space="preserve"> политики учреждения являются:</w:t>
      </w:r>
    </w:p>
    <w:p w:rsidR="006B5F7E" w:rsidRPr="00454BB9" w:rsidRDefault="006B5F7E" w:rsidP="006B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>- предупреждение коррупции в</w:t>
      </w:r>
      <w:r>
        <w:rPr>
          <w:rFonts w:ascii="Times New Roman" w:hAnsi="Times New Roman"/>
          <w:sz w:val="28"/>
          <w:szCs w:val="28"/>
        </w:rPr>
        <w:t xml:space="preserve"> КГБУЗ «ТКДЦ», </w:t>
      </w:r>
      <w:r w:rsidRPr="00454BB9">
        <w:rPr>
          <w:rFonts w:ascii="Times New Roman" w:hAnsi="Times New Roman"/>
          <w:sz w:val="28"/>
          <w:szCs w:val="28"/>
        </w:rPr>
        <w:t>в том числе выявление и последующее устранение причин коррупции (профилактика коррупции);</w:t>
      </w:r>
    </w:p>
    <w:p w:rsidR="006B5F7E" w:rsidRPr="00255798" w:rsidRDefault="006B5F7E" w:rsidP="006B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 xml:space="preserve">- </w:t>
      </w:r>
      <w:r w:rsidRPr="00255798">
        <w:rPr>
          <w:rFonts w:ascii="Times New Roman" w:hAnsi="Times New Roman"/>
          <w:sz w:val="28"/>
          <w:szCs w:val="28"/>
        </w:rPr>
        <w:t>определение основных принципов противодействия коррупции и меры предупреждения коррупционных правонарушений в КГБУЗ «ТКДЦ»;</w:t>
      </w:r>
    </w:p>
    <w:p w:rsidR="006B5F7E" w:rsidRPr="00255798" w:rsidRDefault="006B5F7E" w:rsidP="006B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798">
        <w:rPr>
          <w:rFonts w:ascii="Times New Roman" w:hAnsi="Times New Roman"/>
          <w:sz w:val="28"/>
          <w:szCs w:val="28"/>
        </w:rPr>
        <w:t xml:space="preserve">- утверждение структуры организации </w:t>
      </w:r>
      <w:proofErr w:type="spellStart"/>
      <w:r w:rsidRPr="00255798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255798">
        <w:rPr>
          <w:rFonts w:ascii="Times New Roman" w:hAnsi="Times New Roman"/>
          <w:sz w:val="28"/>
          <w:szCs w:val="28"/>
        </w:rPr>
        <w:t xml:space="preserve"> деятельности в КГБУЗ «ТКДЦ» (далее по тексту – «Учреждение»).</w:t>
      </w:r>
    </w:p>
    <w:p w:rsidR="006B5F7E" w:rsidRPr="00255798" w:rsidRDefault="006B5F7E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798">
        <w:rPr>
          <w:rFonts w:ascii="Times New Roman" w:hAnsi="Times New Roman"/>
          <w:sz w:val="28"/>
          <w:szCs w:val="28"/>
        </w:rPr>
        <w:t xml:space="preserve">2.2. Основные задачи </w:t>
      </w:r>
      <w:proofErr w:type="spellStart"/>
      <w:r w:rsidRPr="00255798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255798">
        <w:rPr>
          <w:rFonts w:ascii="Times New Roman" w:hAnsi="Times New Roman"/>
          <w:sz w:val="28"/>
          <w:szCs w:val="28"/>
        </w:rPr>
        <w:t xml:space="preserve"> политики Учреждения:</w:t>
      </w:r>
    </w:p>
    <w:p w:rsidR="006B5F7E" w:rsidRPr="00454BB9" w:rsidRDefault="006B5F7E" w:rsidP="006B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798">
        <w:rPr>
          <w:rFonts w:ascii="Times New Roman" w:hAnsi="Times New Roman"/>
          <w:sz w:val="28"/>
          <w:szCs w:val="28"/>
        </w:rPr>
        <w:t>- выявление и устранение причин, способствующих коррупционным действиям в Учреждении;</w:t>
      </w:r>
    </w:p>
    <w:p w:rsidR="006B5F7E" w:rsidRPr="00454BB9" w:rsidRDefault="006B5F7E" w:rsidP="006B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>- минимизация риска вовлечения работников Учреждения в коррупционную деятельность;</w:t>
      </w:r>
    </w:p>
    <w:p w:rsidR="006B5F7E" w:rsidRPr="00454BB9" w:rsidRDefault="006B5F7E" w:rsidP="006B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>- разработка мер, направленных на обеспечение прозрачности действий сотрудников в условиях коррупционной ситуации;</w:t>
      </w:r>
    </w:p>
    <w:p w:rsidR="006B5F7E" w:rsidRPr="00454BB9" w:rsidRDefault="006B5F7E" w:rsidP="006B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lastRenderedPageBreak/>
        <w:t>- совершенствование методов обучения нравственным нормам, основам устойчивости против коррупции;</w:t>
      </w:r>
    </w:p>
    <w:p w:rsidR="006B5F7E" w:rsidRPr="00454BB9" w:rsidRDefault="006B5F7E" w:rsidP="006B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>- обеспечение ответственности за коррупционные правонарушения;</w:t>
      </w:r>
    </w:p>
    <w:p w:rsidR="006B5F7E" w:rsidRPr="00454BB9" w:rsidRDefault="006B5F7E" w:rsidP="006B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 xml:space="preserve">- мониторинг эффективности мероприятий </w:t>
      </w:r>
      <w:proofErr w:type="spellStart"/>
      <w:r w:rsidRPr="00454BB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54BB9">
        <w:rPr>
          <w:rFonts w:ascii="Times New Roman" w:hAnsi="Times New Roman"/>
          <w:sz w:val="28"/>
          <w:szCs w:val="28"/>
        </w:rPr>
        <w:t xml:space="preserve"> политики;</w:t>
      </w:r>
    </w:p>
    <w:p w:rsidR="006B5F7E" w:rsidRDefault="006B5F7E" w:rsidP="006B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 xml:space="preserve">- установление обязанности работников знать и соблюдать требования настоящего Положения, основные нормы </w:t>
      </w:r>
      <w:proofErr w:type="spellStart"/>
      <w:r w:rsidRPr="00454BB9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54BB9">
        <w:rPr>
          <w:rFonts w:ascii="Times New Roman" w:hAnsi="Times New Roman"/>
          <w:sz w:val="28"/>
          <w:szCs w:val="28"/>
        </w:rPr>
        <w:t xml:space="preserve"> законодательства.</w:t>
      </w:r>
    </w:p>
    <w:p w:rsidR="009307F1" w:rsidRDefault="009307F1" w:rsidP="00684E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E7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55798">
        <w:rPr>
          <w:rFonts w:ascii="Times New Roman" w:hAnsi="Times New Roman" w:cs="Times New Roman"/>
          <w:b/>
          <w:bCs/>
          <w:sz w:val="28"/>
          <w:szCs w:val="28"/>
        </w:rPr>
        <w:t>Основные понятия (о</w:t>
      </w:r>
      <w:r w:rsidRPr="00684E79">
        <w:rPr>
          <w:rFonts w:ascii="Times New Roman" w:hAnsi="Times New Roman" w:cs="Times New Roman"/>
          <w:b/>
          <w:bCs/>
          <w:sz w:val="28"/>
          <w:szCs w:val="28"/>
        </w:rPr>
        <w:t>пределения</w:t>
      </w:r>
      <w:r w:rsidR="0025579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84E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0D7E" w:rsidRPr="00684E79" w:rsidRDefault="00470D7E" w:rsidP="00684E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7F1" w:rsidRPr="00684E79" w:rsidRDefault="009307F1" w:rsidP="00684E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4E79">
        <w:rPr>
          <w:color w:val="000000"/>
          <w:sz w:val="28"/>
          <w:szCs w:val="28"/>
        </w:rPr>
        <w:t>3.1. Для целей настоящего Положения используются следующие основные понятия:</w:t>
      </w:r>
    </w:p>
    <w:p w:rsidR="009307F1" w:rsidRPr="00684E79" w:rsidRDefault="009307F1" w:rsidP="00684E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4E79">
        <w:rPr>
          <w:rFonts w:ascii="Times New Roman" w:hAnsi="Times New Roman" w:cs="Times New Roman"/>
          <w:color w:val="000000"/>
          <w:sz w:val="28"/>
          <w:szCs w:val="28"/>
        </w:rPr>
        <w:t>3.1.1. Коррупция:</w:t>
      </w:r>
    </w:p>
    <w:p w:rsidR="009307F1" w:rsidRPr="00684E79" w:rsidRDefault="009307F1" w:rsidP="00684E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84E79">
        <w:rPr>
          <w:color w:val="000000"/>
          <w:sz w:val="28"/>
          <w:szCs w:val="28"/>
        </w:rPr>
        <w:t>а) </w:t>
      </w:r>
      <w:hyperlink r:id="rId5" w:tooltip="Злоупотребление властью, служебным положением" w:history="1">
        <w:r w:rsidRPr="00684E79"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злоупотребление служебным положением</w:t>
        </w:r>
      </w:hyperlink>
      <w:r w:rsidRPr="00684E79">
        <w:rPr>
          <w:color w:val="000000"/>
          <w:sz w:val="28"/>
          <w:szCs w:val="28"/>
        </w:rPr>
        <w:t>, дача </w:t>
      </w:r>
      <w:hyperlink r:id="rId6" w:tooltip="Взяточничество" w:history="1">
        <w:r w:rsidRPr="00684E79"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взятки</w:t>
        </w:r>
      </w:hyperlink>
      <w:r w:rsidRPr="00684E79">
        <w:rPr>
          <w:color w:val="000000"/>
          <w:sz w:val="28"/>
          <w:szCs w:val="28"/>
        </w:rPr>
        <w:t>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 </w:t>
      </w:r>
      <w:hyperlink r:id="rId7" w:tooltip="Имущественное право" w:history="1">
        <w:r w:rsidRPr="00684E79"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имущественных прав</w:t>
        </w:r>
      </w:hyperlink>
      <w:r w:rsidRPr="00684E79">
        <w:rPr>
          <w:color w:val="000000"/>
          <w:sz w:val="28"/>
          <w:szCs w:val="28"/>
        </w:rPr>
        <w:t> 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307F1" w:rsidRPr="00684E79" w:rsidRDefault="009307F1" w:rsidP="00684E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84E79">
        <w:rPr>
          <w:iCs/>
          <w:sz w:val="28"/>
          <w:szCs w:val="28"/>
        </w:rPr>
        <w:t xml:space="preserve">Коррупцией также является совершение перечисленных деяний от имени или в интересах юридического лица (пункт 1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84E79">
          <w:rPr>
            <w:iCs/>
            <w:sz w:val="28"/>
            <w:szCs w:val="28"/>
          </w:rPr>
          <w:t>2008 г</w:t>
        </w:r>
      </w:smartTag>
      <w:r w:rsidRPr="00684E79">
        <w:rPr>
          <w:iCs/>
          <w:sz w:val="28"/>
          <w:szCs w:val="28"/>
        </w:rPr>
        <w:t>. N 273-ФЗ «О противодействии коррупции»)</w:t>
      </w:r>
    </w:p>
    <w:p w:rsidR="009307F1" w:rsidRPr="00684E79" w:rsidRDefault="009307F1" w:rsidP="00684E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4E79">
        <w:rPr>
          <w:color w:val="000000"/>
          <w:sz w:val="28"/>
          <w:szCs w:val="28"/>
        </w:rPr>
        <w:t xml:space="preserve">3.1.2. Противодействие коррупции – деятельность членов комиссии учреждения по противодействию коррупции и физических лиц в пределах их полномочий </w:t>
      </w:r>
      <w:r w:rsidRPr="00684E79">
        <w:rPr>
          <w:iCs/>
          <w:sz w:val="28"/>
          <w:szCs w:val="28"/>
        </w:rPr>
        <w:t>(пункт 2 статьи 1 Федерального закона от 25 декабря 2008 N 273-ФЗ «О противодействии коррупции»)</w:t>
      </w:r>
      <w:r w:rsidRPr="00684E79">
        <w:rPr>
          <w:color w:val="000000"/>
          <w:sz w:val="28"/>
          <w:szCs w:val="28"/>
        </w:rPr>
        <w:t>:</w:t>
      </w:r>
    </w:p>
    <w:p w:rsidR="009307F1" w:rsidRPr="00684E79" w:rsidRDefault="009307F1" w:rsidP="00684E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4E79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307F1" w:rsidRPr="00684E79" w:rsidRDefault="009307F1" w:rsidP="00684E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4E79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307F1" w:rsidRPr="00684E79" w:rsidRDefault="009307F1" w:rsidP="0025579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4E79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255798" w:rsidRDefault="00684E79" w:rsidP="0025579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 </w:t>
      </w:r>
      <w:r w:rsidR="009307F1" w:rsidRPr="00684E79">
        <w:rPr>
          <w:color w:val="000000"/>
          <w:sz w:val="28"/>
          <w:szCs w:val="28"/>
        </w:rPr>
        <w:t xml:space="preserve">Предупреждение коррупции – деятельность </w:t>
      </w:r>
      <w:r w:rsidRPr="00684E79">
        <w:rPr>
          <w:color w:val="000000"/>
          <w:sz w:val="28"/>
          <w:szCs w:val="28"/>
        </w:rPr>
        <w:t>КГБУЗ «ТКДЦ»</w:t>
      </w:r>
      <w:r w:rsidR="009307F1" w:rsidRPr="00684E79">
        <w:rPr>
          <w:color w:val="000000"/>
          <w:sz w:val="28"/>
          <w:szCs w:val="28"/>
        </w:rPr>
        <w:t xml:space="preserve"> по </w:t>
      </w:r>
      <w:proofErr w:type="spellStart"/>
      <w:r w:rsidR="009307F1" w:rsidRPr="00684E79">
        <w:rPr>
          <w:color w:val="000000"/>
          <w:sz w:val="28"/>
          <w:szCs w:val="28"/>
        </w:rPr>
        <w:t>антикоррупционной</w:t>
      </w:r>
      <w:proofErr w:type="spellEnd"/>
      <w:r w:rsidR="009307F1" w:rsidRPr="00684E79">
        <w:rPr>
          <w:color w:val="000000"/>
          <w:sz w:val="28"/>
          <w:szCs w:val="28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9307F1" w:rsidRPr="00684E79" w:rsidRDefault="00684E79" w:rsidP="0025579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4E79">
        <w:rPr>
          <w:color w:val="000000"/>
          <w:sz w:val="28"/>
          <w:szCs w:val="28"/>
        </w:rPr>
        <w:t>3.1.4.</w:t>
      </w:r>
      <w:r w:rsidR="009307F1" w:rsidRPr="00684E79">
        <w:rPr>
          <w:color w:val="000000"/>
          <w:sz w:val="28"/>
          <w:szCs w:val="28"/>
        </w:rPr>
        <w:t xml:space="preserve"> </w:t>
      </w:r>
      <w:proofErr w:type="gramStart"/>
      <w:r w:rsidR="009307F1" w:rsidRPr="00684E79">
        <w:rPr>
          <w:color w:val="000000"/>
          <w:sz w:val="28"/>
          <w:szCs w:val="28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 </w:t>
      </w:r>
      <w:hyperlink r:id="rId8" w:tooltip="Ценные бумаги" w:history="1">
        <w:r w:rsidR="009307F1" w:rsidRPr="00684E79"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ценных бумаг</w:t>
        </w:r>
      </w:hyperlink>
      <w:r w:rsidR="009307F1" w:rsidRPr="00684E79">
        <w:rPr>
          <w:color w:val="000000"/>
          <w:sz w:val="28"/>
          <w:szCs w:val="28"/>
        </w:rPr>
        <w:t>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="009307F1" w:rsidRPr="00684E79">
        <w:rPr>
          <w:color w:val="000000"/>
          <w:sz w:val="28"/>
          <w:szCs w:val="28"/>
        </w:rPr>
        <w:t xml:space="preserve"> силу должностного положения может способствовать таким </w:t>
      </w:r>
      <w:r w:rsidR="009307F1" w:rsidRPr="00684E79">
        <w:rPr>
          <w:color w:val="000000"/>
          <w:sz w:val="28"/>
          <w:szCs w:val="28"/>
        </w:rPr>
        <w:lastRenderedPageBreak/>
        <w:t>действиям (бездействию), а равно за общее покровительство или попустительство по службе.</w:t>
      </w:r>
    </w:p>
    <w:p w:rsidR="009307F1" w:rsidRPr="00684E79" w:rsidRDefault="00684E79" w:rsidP="00684E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Pr="00684E79">
        <w:rPr>
          <w:color w:val="000000"/>
          <w:sz w:val="28"/>
          <w:szCs w:val="28"/>
        </w:rPr>
        <w:t>.5.</w:t>
      </w:r>
      <w:r w:rsidR="009307F1" w:rsidRPr="00684E79">
        <w:rPr>
          <w:color w:val="000000"/>
          <w:sz w:val="28"/>
          <w:szCs w:val="28"/>
        </w:rPr>
        <w:t xml:space="preserve"> </w:t>
      </w:r>
      <w:proofErr w:type="gramStart"/>
      <w:r w:rsidR="009307F1" w:rsidRPr="00684E79">
        <w:rPr>
          <w:color w:val="000000"/>
          <w:sz w:val="28"/>
          <w:szCs w:val="28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9307F1" w:rsidRPr="00684E79" w:rsidRDefault="00005B27" w:rsidP="00684E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3.1.6. </w:t>
      </w:r>
      <w:proofErr w:type="gramStart"/>
      <w:r w:rsidR="009307F1" w:rsidRPr="00684E79">
        <w:rPr>
          <w:color w:val="000000"/>
          <w:sz w:val="28"/>
          <w:szCs w:val="28"/>
        </w:rPr>
        <w:t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="009307F1" w:rsidRPr="00684E79">
        <w:rPr>
          <w:color w:val="000000"/>
          <w:sz w:val="28"/>
          <w:szCs w:val="28"/>
        </w:rPr>
        <w:t xml:space="preserve"> (представителем организации) которой он является.</w:t>
      </w:r>
    </w:p>
    <w:p w:rsidR="009307F1" w:rsidRPr="00684E79" w:rsidRDefault="00684E79" w:rsidP="00684E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84E79">
        <w:rPr>
          <w:color w:val="000000"/>
          <w:sz w:val="28"/>
          <w:szCs w:val="28"/>
        </w:rPr>
        <w:t xml:space="preserve">3.1.7. </w:t>
      </w:r>
      <w:r w:rsidR="009307F1" w:rsidRPr="00684E79">
        <w:rPr>
          <w:color w:val="000000"/>
          <w:sz w:val="28"/>
          <w:szCs w:val="28"/>
        </w:rPr>
        <w:t xml:space="preserve"> 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84E79" w:rsidRPr="00454BB9" w:rsidRDefault="00684E79" w:rsidP="00684E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D5618">
        <w:rPr>
          <w:rFonts w:ascii="Times New Roman" w:hAnsi="Times New Roman"/>
          <w:b/>
          <w:bCs/>
          <w:sz w:val="28"/>
          <w:szCs w:val="28"/>
        </w:rPr>
        <w:t xml:space="preserve">4. Основные принципы </w:t>
      </w:r>
      <w:proofErr w:type="spellStart"/>
      <w:r w:rsidRPr="00DD5618">
        <w:rPr>
          <w:rFonts w:ascii="Times New Roman" w:hAnsi="Times New Roman"/>
          <w:b/>
          <w:bCs/>
          <w:sz w:val="28"/>
          <w:szCs w:val="28"/>
        </w:rPr>
        <w:t>антикоррупционной</w:t>
      </w:r>
      <w:proofErr w:type="spellEnd"/>
      <w:r w:rsidRPr="00DD5618">
        <w:rPr>
          <w:rFonts w:ascii="Times New Roman" w:hAnsi="Times New Roman"/>
          <w:b/>
          <w:bCs/>
          <w:sz w:val="28"/>
          <w:szCs w:val="28"/>
        </w:rPr>
        <w:t xml:space="preserve">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учреждения.</w:t>
      </w:r>
      <w:r w:rsidR="00310C0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307F1" w:rsidRPr="000E4013" w:rsidRDefault="000E4013" w:rsidP="000E40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4013">
        <w:rPr>
          <w:color w:val="000000"/>
          <w:sz w:val="28"/>
          <w:szCs w:val="28"/>
        </w:rPr>
        <w:t>4</w:t>
      </w:r>
      <w:r w:rsidR="009307F1" w:rsidRPr="000E4013">
        <w:rPr>
          <w:color w:val="000000"/>
          <w:sz w:val="28"/>
          <w:szCs w:val="28"/>
        </w:rPr>
        <w:t>.</w:t>
      </w:r>
      <w:r w:rsidRPr="000E4013">
        <w:rPr>
          <w:color w:val="000000"/>
          <w:sz w:val="28"/>
          <w:szCs w:val="28"/>
        </w:rPr>
        <w:t>1</w:t>
      </w:r>
      <w:r w:rsidR="009307F1" w:rsidRPr="000E4013">
        <w:rPr>
          <w:color w:val="000000"/>
          <w:sz w:val="28"/>
          <w:szCs w:val="28"/>
        </w:rPr>
        <w:t xml:space="preserve">. Противодействие коррупции в </w:t>
      </w:r>
      <w:r w:rsidRPr="000E4013">
        <w:rPr>
          <w:sz w:val="28"/>
          <w:szCs w:val="28"/>
        </w:rPr>
        <w:t xml:space="preserve">КГБУЗ «ТКДЦ» </w:t>
      </w:r>
      <w:r w:rsidR="009307F1" w:rsidRPr="000E4013">
        <w:rPr>
          <w:color w:val="000000"/>
          <w:sz w:val="28"/>
          <w:szCs w:val="28"/>
        </w:rPr>
        <w:t>осуществляется на основе следующих принципов:</w:t>
      </w:r>
    </w:p>
    <w:p w:rsidR="009307F1" w:rsidRPr="000E4013" w:rsidRDefault="009307F1" w:rsidP="000E40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4013">
        <w:rPr>
          <w:color w:val="000000"/>
          <w:sz w:val="28"/>
          <w:szCs w:val="28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9307F1" w:rsidRPr="000E4013" w:rsidRDefault="009307F1" w:rsidP="000E40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4013">
        <w:rPr>
          <w:color w:val="000000"/>
          <w:sz w:val="28"/>
          <w:szCs w:val="28"/>
        </w:rPr>
        <w:t xml:space="preserve">- соответствие политики учреждения </w:t>
      </w:r>
      <w:r w:rsidR="000E4013" w:rsidRPr="000E4013">
        <w:rPr>
          <w:color w:val="000000"/>
          <w:sz w:val="28"/>
          <w:szCs w:val="28"/>
        </w:rPr>
        <w:t xml:space="preserve">Конституции РФ, </w:t>
      </w:r>
      <w:r w:rsidRPr="000E4013">
        <w:rPr>
          <w:color w:val="000000"/>
          <w:sz w:val="28"/>
          <w:szCs w:val="28"/>
        </w:rPr>
        <w:t>действующему законодательству и общепринятым нормам</w:t>
      </w:r>
      <w:r w:rsidR="000E4013" w:rsidRPr="000E4013">
        <w:rPr>
          <w:color w:val="000000"/>
          <w:sz w:val="28"/>
          <w:szCs w:val="28"/>
        </w:rPr>
        <w:t>, применимым к учреждению</w:t>
      </w:r>
      <w:r w:rsidRPr="000E4013">
        <w:rPr>
          <w:color w:val="000000"/>
          <w:sz w:val="28"/>
          <w:szCs w:val="28"/>
        </w:rPr>
        <w:t>;</w:t>
      </w:r>
    </w:p>
    <w:p w:rsidR="009307F1" w:rsidRPr="000E4013" w:rsidRDefault="009307F1" w:rsidP="000E40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4013">
        <w:rPr>
          <w:color w:val="000000"/>
          <w:sz w:val="28"/>
          <w:szCs w:val="28"/>
        </w:rPr>
        <w:t>- ключевой роли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9307F1" w:rsidRPr="000E4013" w:rsidRDefault="009307F1" w:rsidP="000E40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4013">
        <w:rPr>
          <w:color w:val="000000"/>
          <w:sz w:val="28"/>
          <w:szCs w:val="28"/>
        </w:rPr>
        <w:t xml:space="preserve">- 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0E4013">
        <w:rPr>
          <w:color w:val="000000"/>
          <w:sz w:val="28"/>
          <w:szCs w:val="28"/>
        </w:rPr>
        <w:t>контроля за</w:t>
      </w:r>
      <w:proofErr w:type="gramEnd"/>
      <w:r w:rsidRPr="000E4013">
        <w:rPr>
          <w:color w:val="000000"/>
          <w:sz w:val="28"/>
          <w:szCs w:val="28"/>
        </w:rPr>
        <w:t xml:space="preserve"> ней;</w:t>
      </w:r>
    </w:p>
    <w:p w:rsidR="000E4013" w:rsidRDefault="000E4013" w:rsidP="000E40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4013">
        <w:rPr>
          <w:color w:val="000000"/>
          <w:sz w:val="28"/>
          <w:szCs w:val="28"/>
        </w:rPr>
        <w:t>- разработке и выполнении комплекса мероприятий, позволяющих снизить вероятность </w:t>
      </w:r>
      <w:hyperlink r:id="rId9" w:tooltip="Вовлечение" w:history="1">
        <w:r w:rsidRPr="000E4013"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вовлечения</w:t>
        </w:r>
      </w:hyperlink>
      <w:r w:rsidR="009F068E">
        <w:rPr>
          <w:color w:val="000000"/>
          <w:sz w:val="28"/>
          <w:szCs w:val="28"/>
        </w:rPr>
        <w:t xml:space="preserve"> </w:t>
      </w:r>
      <w:r w:rsidRPr="000E4013">
        <w:rPr>
          <w:color w:val="000000"/>
          <w:sz w:val="28"/>
          <w:szCs w:val="28"/>
        </w:rPr>
        <w:t>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рисков;</w:t>
      </w:r>
    </w:p>
    <w:p w:rsidR="009F068E" w:rsidRPr="00454BB9" w:rsidRDefault="009F068E" w:rsidP="009F06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68E">
        <w:rPr>
          <w:rFonts w:ascii="Times New Roman" w:eastAsia="Times New Roman" w:hAnsi="Times New Roman" w:cs="Times New Roman"/>
          <w:color w:val="000000"/>
          <w:sz w:val="28"/>
          <w:szCs w:val="28"/>
        </w:rPr>
        <w:t>-информированност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9F0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КГБУЗ «ТКДЦ» о положениях </w:t>
      </w:r>
      <w:proofErr w:type="spellStart"/>
      <w:r w:rsidRPr="009F068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454BB9">
        <w:rPr>
          <w:rFonts w:ascii="Times New Roman" w:hAnsi="Times New Roman"/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 w:rsidRPr="00454BB9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454BB9">
        <w:rPr>
          <w:rFonts w:ascii="Times New Roman" w:hAnsi="Times New Roman"/>
          <w:sz w:val="28"/>
          <w:szCs w:val="28"/>
        </w:rPr>
        <w:t xml:space="preserve"> стандартов и процедур.</w:t>
      </w:r>
    </w:p>
    <w:p w:rsidR="009307F1" w:rsidRPr="000E4013" w:rsidRDefault="009307F1" w:rsidP="000E40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4013">
        <w:rPr>
          <w:color w:val="000000"/>
          <w:sz w:val="28"/>
          <w:szCs w:val="28"/>
        </w:rPr>
        <w:lastRenderedPageBreak/>
        <w:t xml:space="preserve">- неотвратимости ответственности (наказания)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0E4013">
        <w:rPr>
          <w:color w:val="000000"/>
          <w:sz w:val="28"/>
          <w:szCs w:val="28"/>
        </w:rPr>
        <w:t>антикоррупционной</w:t>
      </w:r>
      <w:proofErr w:type="spellEnd"/>
      <w:r w:rsidRPr="000E4013">
        <w:rPr>
          <w:color w:val="000000"/>
          <w:sz w:val="28"/>
          <w:szCs w:val="28"/>
        </w:rPr>
        <w:t xml:space="preserve"> политики;</w:t>
      </w:r>
    </w:p>
    <w:p w:rsidR="009307F1" w:rsidRPr="000E4013" w:rsidRDefault="009307F1" w:rsidP="000E40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4013">
        <w:rPr>
          <w:color w:val="000000"/>
          <w:sz w:val="28"/>
          <w:szCs w:val="28"/>
        </w:rPr>
        <w:t>-комплексного использования организационных, информационно-пропагандистских и других мер;</w:t>
      </w:r>
    </w:p>
    <w:p w:rsidR="009307F1" w:rsidRPr="000E4013" w:rsidRDefault="009307F1" w:rsidP="000E40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4013">
        <w:rPr>
          <w:color w:val="000000"/>
          <w:sz w:val="28"/>
          <w:szCs w:val="28"/>
        </w:rPr>
        <w:t>- приоритетного применения мер по предупреждению коррупции.</w:t>
      </w:r>
    </w:p>
    <w:p w:rsidR="009F068E" w:rsidRDefault="009F068E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Принцип работы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Учреждения.</w:t>
      </w:r>
    </w:p>
    <w:p w:rsidR="009F068E" w:rsidRDefault="009F068E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пределах своих компетенции и полномочий принятие решений, касающихся организации, координации и совершенствования деятельности Учреждения по предупреждению коррупции, а так же осуществление контроля исполнения этих решений.</w:t>
      </w:r>
    </w:p>
    <w:p w:rsidR="009F068E" w:rsidRDefault="009F068E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рабочих групп для изучения вопросов, касающихся деятельности комиссии, а так же для подготовки проектов соответствующих решений Комиссии. </w:t>
      </w:r>
    </w:p>
    <w:p w:rsidR="009F068E" w:rsidRPr="00454BB9" w:rsidRDefault="009F068E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возникающей необходимости - привлечение для участия в работе комиссии работников Учреждения, должностных лиц и специалистов местного самоуправления, правоохранительных органов.</w:t>
      </w:r>
    </w:p>
    <w:p w:rsidR="009F068E" w:rsidRPr="00454BB9" w:rsidRDefault="009F068E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454BB9">
        <w:rPr>
          <w:rFonts w:ascii="Times New Roman" w:hAnsi="Times New Roman"/>
          <w:sz w:val="28"/>
          <w:szCs w:val="28"/>
        </w:rPr>
        <w:t>. Принцип открытости работы.</w:t>
      </w:r>
    </w:p>
    <w:p w:rsidR="009F068E" w:rsidRPr="00454BB9" w:rsidRDefault="009F068E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454BB9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454BB9">
        <w:rPr>
          <w:rFonts w:ascii="Times New Roman" w:hAnsi="Times New Roman"/>
          <w:sz w:val="28"/>
          <w:szCs w:val="28"/>
        </w:rPr>
        <w:t xml:space="preserve"> стандартах работы.</w:t>
      </w:r>
    </w:p>
    <w:p w:rsidR="009F068E" w:rsidRPr="00454BB9" w:rsidRDefault="009F068E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454BB9">
        <w:rPr>
          <w:rFonts w:ascii="Times New Roman" w:hAnsi="Times New Roman"/>
          <w:sz w:val="28"/>
          <w:szCs w:val="28"/>
        </w:rPr>
        <w:t>. Принцип постоянного контроля и регулярного мониторинга.</w:t>
      </w:r>
    </w:p>
    <w:p w:rsidR="009F068E" w:rsidRDefault="009F068E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связи с возможным изменением во времени коррупционных рисков и иных факторов, оказывающих влияние на деятельность (в том числе хозяйственную), Учреждение осуществляет мониторинг внедренных адекватных мероприятий по предотвращению коррупции, контролирует их соблюдение, а при возникающей необходимости пересматривает и совершенствует их.</w:t>
      </w:r>
    </w:p>
    <w:p w:rsidR="009F068E" w:rsidRDefault="009F068E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 xml:space="preserve">Регулярное осуществление мониторинга эффективности внедренных </w:t>
      </w:r>
      <w:proofErr w:type="spellStart"/>
      <w:r w:rsidRPr="00454BB9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454BB9">
        <w:rPr>
          <w:rFonts w:ascii="Times New Roman" w:hAnsi="Times New Roman"/>
          <w:sz w:val="28"/>
          <w:szCs w:val="28"/>
        </w:rPr>
        <w:t xml:space="preserve"> стандартов и процедур, а также </w:t>
      </w:r>
      <w:proofErr w:type="gramStart"/>
      <w:r w:rsidRPr="00454BB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54BB9">
        <w:rPr>
          <w:rFonts w:ascii="Times New Roman" w:hAnsi="Times New Roman"/>
          <w:sz w:val="28"/>
          <w:szCs w:val="28"/>
        </w:rPr>
        <w:t xml:space="preserve"> их исполнением.</w:t>
      </w:r>
    </w:p>
    <w:p w:rsidR="00FD4B00" w:rsidRPr="00FD4B00" w:rsidRDefault="00FD4B00" w:rsidP="002557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B00">
        <w:rPr>
          <w:rFonts w:ascii="Times New Roman" w:eastAsia="Times New Roman" w:hAnsi="Times New Roman" w:cs="Times New Roman"/>
          <w:color w:val="000000"/>
          <w:sz w:val="28"/>
          <w:szCs w:val="28"/>
        </w:rPr>
        <w:t>4.5.Профилактика коррупции осуществляется путем применения следующих основных мер:</w:t>
      </w:r>
    </w:p>
    <w:p w:rsidR="00FD4B00" w:rsidRPr="00FD4B00" w:rsidRDefault="00FD4B00" w:rsidP="008D59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B0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мониторинга локальных актов, издаваемых администрацией учреждения на предмет соответствия действующему законодательству.</w:t>
      </w:r>
    </w:p>
    <w:p w:rsidR="00FD4B00" w:rsidRPr="00255798" w:rsidRDefault="008D5913" w:rsidP="008D59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D4B00" w:rsidRPr="00255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мероприятий по разъяснению работникам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="00FD4B00" w:rsidRPr="0025579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в сфере противодействия коррупции.</w:t>
      </w:r>
    </w:p>
    <w:p w:rsidR="007F3046" w:rsidRPr="00255798" w:rsidRDefault="007F3046" w:rsidP="008D59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55798">
        <w:rPr>
          <w:color w:val="000000"/>
          <w:sz w:val="28"/>
          <w:szCs w:val="28"/>
        </w:rPr>
        <w:t>4.6. Запретить работникам учреждения (</w:t>
      </w:r>
      <w:proofErr w:type="gramStart"/>
      <w:r w:rsidRPr="00255798">
        <w:rPr>
          <w:color w:val="000000"/>
          <w:sz w:val="28"/>
          <w:szCs w:val="28"/>
        </w:rPr>
        <w:t>ч</w:t>
      </w:r>
      <w:proofErr w:type="gramEnd"/>
      <w:r w:rsidRPr="00255798">
        <w:rPr>
          <w:color w:val="000000"/>
          <w:sz w:val="28"/>
          <w:szCs w:val="28"/>
        </w:rPr>
        <w:t>.1 ст.74 Федерального закона от 21 ноября 2011 года №323 – ФЗ «Об основах охраны здоровья граждан в Российской Федерации»):</w:t>
      </w:r>
    </w:p>
    <w:p w:rsidR="00526FFC" w:rsidRDefault="007F3046" w:rsidP="007F30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55798">
        <w:rPr>
          <w:color w:val="000000"/>
          <w:sz w:val="28"/>
          <w:szCs w:val="28"/>
        </w:rPr>
        <w:t xml:space="preserve">-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</w:t>
      </w:r>
      <w:r w:rsidRPr="00255798">
        <w:rPr>
          <w:color w:val="000000"/>
          <w:sz w:val="28"/>
          <w:szCs w:val="28"/>
        </w:rPr>
        <w:lastRenderedPageBreak/>
        <w:t xml:space="preserve">лекарственными средствами, аптечных организаций (их представителей, иных физических и юридических лиц, осуществляющих свою деятельность </w:t>
      </w:r>
      <w:proofErr w:type="gramEnd"/>
    </w:p>
    <w:p w:rsidR="00D94F9E" w:rsidRDefault="007F3046" w:rsidP="007F30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5798">
        <w:rPr>
          <w:color w:val="000000"/>
          <w:sz w:val="28"/>
          <w:szCs w:val="28"/>
        </w:rPr>
        <w:t>от имени этих организаций) (далее соответственно - компания, представитель компании) подарки, денежные средства, в том числе на оплату развлечений, отдыха, проезда к месту отдыха, а также принимать участие в развлекательных мероприятиях, проводимых за счет с</w:t>
      </w:r>
      <w:r w:rsidR="00D94F9E">
        <w:rPr>
          <w:color w:val="000000"/>
          <w:sz w:val="28"/>
          <w:szCs w:val="28"/>
        </w:rPr>
        <w:t xml:space="preserve">редств компаний, представителей </w:t>
      </w:r>
      <w:r w:rsidRPr="00255798">
        <w:rPr>
          <w:color w:val="000000"/>
          <w:sz w:val="28"/>
          <w:szCs w:val="28"/>
        </w:rPr>
        <w:t>компаний;</w:t>
      </w:r>
    </w:p>
    <w:p w:rsidR="007F3046" w:rsidRPr="00255798" w:rsidRDefault="007F3046" w:rsidP="007F30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55798">
        <w:rPr>
          <w:color w:val="000000"/>
          <w:sz w:val="28"/>
          <w:szCs w:val="28"/>
        </w:rPr>
        <w:t>- заключать с компанией, представителем компании соглашения о назначении или рекомендации пациентам лекарс</w:t>
      </w:r>
      <w:r w:rsidR="00526FFC">
        <w:rPr>
          <w:color w:val="000000"/>
          <w:sz w:val="28"/>
          <w:szCs w:val="28"/>
        </w:rPr>
        <w:t xml:space="preserve">твенных препаратов, медицинских </w:t>
      </w:r>
      <w:r w:rsidRPr="00255798">
        <w:rPr>
          <w:color w:val="000000"/>
          <w:sz w:val="28"/>
          <w:szCs w:val="28"/>
        </w:rPr>
        <w:t>изделий;</w:t>
      </w:r>
      <w:r w:rsidRPr="00255798">
        <w:rPr>
          <w:color w:val="000000"/>
          <w:sz w:val="28"/>
          <w:szCs w:val="28"/>
        </w:rPr>
        <w:br/>
        <w:t>- получать от компании, представителя компании образцы лекарственных препаратов, медицинских изделий для вручения;</w:t>
      </w:r>
      <w:r w:rsidRPr="00255798">
        <w:rPr>
          <w:color w:val="000000"/>
          <w:sz w:val="28"/>
          <w:szCs w:val="28"/>
        </w:rPr>
        <w:br/>
        <w:t>- предоставлять при назначении курса лечения пациенту недостоверную, неполную или искаженную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  <w:proofErr w:type="gramEnd"/>
      <w:r w:rsidRPr="00255798">
        <w:rPr>
          <w:color w:val="000000"/>
          <w:sz w:val="28"/>
          <w:szCs w:val="28"/>
        </w:rPr>
        <w:br/>
        <w:t xml:space="preserve">- </w:t>
      </w:r>
      <w:proofErr w:type="gramStart"/>
      <w:r w:rsidRPr="00255798">
        <w:rPr>
          <w:color w:val="000000"/>
          <w:sz w:val="28"/>
          <w:szCs w:val="28"/>
        </w:rPr>
        <w:t>осуществлять прием представителей фармацевтических компаний, производителей или продавцов медицинских изделий,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связанных с повышением их профессионального уровня или предоставлением информации, предусмотренной частью 3 статьи 64 Федерального закона от 12 апреля 2010 года N</w:t>
      </w:r>
      <w:proofErr w:type="gramEnd"/>
      <w:r w:rsidRPr="00255798">
        <w:rPr>
          <w:color w:val="000000"/>
          <w:sz w:val="28"/>
          <w:szCs w:val="28"/>
        </w:rPr>
        <w:t xml:space="preserve"> 61-ФЗ "Об обращении лекарственных средств" и частью 3 статьи 96 настоящего Федерального закона;</w:t>
      </w:r>
    </w:p>
    <w:p w:rsidR="007F3046" w:rsidRDefault="007F3046" w:rsidP="007F30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5798">
        <w:rPr>
          <w:color w:val="000000"/>
          <w:sz w:val="28"/>
          <w:szCs w:val="28"/>
        </w:rPr>
        <w:t>- 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</w:t>
      </w:r>
      <w:r w:rsidR="00D94F9E">
        <w:rPr>
          <w:color w:val="000000"/>
          <w:sz w:val="28"/>
          <w:szCs w:val="28"/>
        </w:rPr>
        <w:t xml:space="preserve"> </w:t>
      </w:r>
      <w:r w:rsidRPr="00255798">
        <w:rPr>
          <w:color w:val="000000"/>
          <w:sz w:val="28"/>
          <w:szCs w:val="28"/>
        </w:rPr>
        <w:t>меди</w:t>
      </w:r>
      <w:r w:rsidR="00D94F9E">
        <w:rPr>
          <w:color w:val="000000"/>
          <w:sz w:val="28"/>
          <w:szCs w:val="28"/>
        </w:rPr>
        <w:t xml:space="preserve">цинского </w:t>
      </w:r>
      <w:r w:rsidRPr="00255798">
        <w:rPr>
          <w:color w:val="000000"/>
          <w:sz w:val="28"/>
          <w:szCs w:val="28"/>
        </w:rPr>
        <w:t>изделия.</w:t>
      </w:r>
    </w:p>
    <w:p w:rsidR="00255798" w:rsidRDefault="00255798" w:rsidP="0025579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55798">
        <w:rPr>
          <w:color w:val="000000"/>
          <w:sz w:val="28"/>
          <w:szCs w:val="28"/>
        </w:rPr>
        <w:t>4.7</w:t>
      </w:r>
      <w:r w:rsidR="007F3046" w:rsidRPr="00255798">
        <w:rPr>
          <w:color w:val="000000"/>
          <w:sz w:val="28"/>
          <w:szCs w:val="28"/>
        </w:rPr>
        <w:t>. Предоставлять пациенту недостоверную, неполную или искаженную информацию об используемых лекарственных препаратах, медицинских изделиях, в том числе скрывать от пациента</w:t>
      </w:r>
      <w:r w:rsidR="007F3046" w:rsidRPr="007F3046">
        <w:rPr>
          <w:color w:val="000000"/>
          <w:sz w:val="28"/>
          <w:szCs w:val="28"/>
        </w:rPr>
        <w:t xml:space="preserve"> информацию о наличии лекарственных препаратов, медицинских изделий, имеющих более низкую цену.</w:t>
      </w:r>
    </w:p>
    <w:p w:rsidR="009F068E" w:rsidRDefault="009F068E" w:rsidP="0025579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54BB9">
        <w:rPr>
          <w:b/>
          <w:bCs/>
          <w:sz w:val="28"/>
          <w:szCs w:val="28"/>
        </w:rPr>
        <w:t>5. Область применения политики и круг лиц,</w:t>
      </w:r>
      <w:r w:rsidR="007F3046">
        <w:rPr>
          <w:b/>
          <w:bCs/>
          <w:sz w:val="28"/>
          <w:szCs w:val="28"/>
        </w:rPr>
        <w:t xml:space="preserve"> </w:t>
      </w:r>
      <w:r w:rsidRPr="00454BB9">
        <w:rPr>
          <w:b/>
          <w:bCs/>
          <w:sz w:val="28"/>
          <w:szCs w:val="28"/>
        </w:rPr>
        <w:t>попадающих под ее действие</w:t>
      </w:r>
      <w:r>
        <w:rPr>
          <w:b/>
          <w:bCs/>
          <w:sz w:val="28"/>
          <w:szCs w:val="28"/>
        </w:rPr>
        <w:t>.</w:t>
      </w:r>
    </w:p>
    <w:p w:rsidR="009F068E" w:rsidRPr="00454BB9" w:rsidRDefault="009F068E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 xml:space="preserve">5.1. Основным кругом лиц, попадающих под действие </w:t>
      </w:r>
      <w:proofErr w:type="spellStart"/>
      <w:r w:rsidRPr="00454BB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54BB9">
        <w:rPr>
          <w:rFonts w:ascii="Times New Roman" w:hAnsi="Times New Roman"/>
          <w:sz w:val="28"/>
          <w:szCs w:val="28"/>
        </w:rPr>
        <w:t xml:space="preserve"> политики, являются работники КГБУЗ «</w:t>
      </w:r>
      <w:r>
        <w:rPr>
          <w:rFonts w:ascii="Times New Roman" w:hAnsi="Times New Roman"/>
          <w:sz w:val="28"/>
          <w:szCs w:val="28"/>
        </w:rPr>
        <w:t>ТКДЦ</w:t>
      </w:r>
      <w:r w:rsidRPr="00454BB9">
        <w:rPr>
          <w:rFonts w:ascii="Times New Roman" w:hAnsi="Times New Roman"/>
          <w:sz w:val="28"/>
          <w:szCs w:val="28"/>
        </w:rPr>
        <w:t>», находящиеся в трудовых отношениях с учреждением, вне зависимости от занимаемой должности и выполняемых функций, и на других лиц, с которыми учреждение вступает в договорные отношения.</w:t>
      </w:r>
    </w:p>
    <w:p w:rsidR="009F068E" w:rsidRPr="00454BB9" w:rsidRDefault="009F068E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 xml:space="preserve">5.2. Ответственные за реализацию </w:t>
      </w:r>
      <w:proofErr w:type="spellStart"/>
      <w:r w:rsidRPr="00454BB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54BB9">
        <w:rPr>
          <w:rFonts w:ascii="Times New Roman" w:hAnsi="Times New Roman"/>
          <w:sz w:val="28"/>
          <w:szCs w:val="28"/>
        </w:rPr>
        <w:t xml:space="preserve"> политики:</w:t>
      </w:r>
    </w:p>
    <w:p w:rsidR="009F068E" w:rsidRPr="00454BB9" w:rsidRDefault="009F068E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>5.2.1. Должностные лица КГБУЗ «</w:t>
      </w:r>
      <w:r>
        <w:rPr>
          <w:rFonts w:ascii="Times New Roman" w:hAnsi="Times New Roman"/>
          <w:sz w:val="28"/>
          <w:szCs w:val="28"/>
        </w:rPr>
        <w:t>ТКДЦ</w:t>
      </w:r>
      <w:r w:rsidRPr="00454BB9">
        <w:rPr>
          <w:rFonts w:ascii="Times New Roman" w:hAnsi="Times New Roman"/>
          <w:sz w:val="28"/>
          <w:szCs w:val="28"/>
        </w:rPr>
        <w:t>»:</w:t>
      </w:r>
    </w:p>
    <w:p w:rsidR="009F068E" w:rsidRPr="00454BB9" w:rsidRDefault="009F068E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lastRenderedPageBreak/>
        <w:t>- главный врач, заместители главного врача, главный бухгалтер</w:t>
      </w:r>
      <w:r w:rsidR="00A46184">
        <w:rPr>
          <w:rFonts w:ascii="Times New Roman" w:hAnsi="Times New Roman"/>
          <w:sz w:val="28"/>
          <w:szCs w:val="28"/>
        </w:rPr>
        <w:t>, юрисконсульт</w:t>
      </w:r>
      <w:r w:rsidRPr="00454BB9">
        <w:rPr>
          <w:rFonts w:ascii="Times New Roman" w:hAnsi="Times New Roman"/>
          <w:sz w:val="28"/>
          <w:szCs w:val="28"/>
        </w:rPr>
        <w:t>;</w:t>
      </w:r>
    </w:p>
    <w:p w:rsidR="009F068E" w:rsidRDefault="009F068E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>- руководители структурных подразделений, отделов.</w:t>
      </w:r>
    </w:p>
    <w:p w:rsidR="00526FFC" w:rsidRDefault="00526FFC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68E" w:rsidRPr="00454BB9" w:rsidRDefault="009F068E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комиссия – постоянно действующий совещательный орган, созданный для обеспечения реализации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 Учреждения. Приказом главного врача Учреждения состав комиссии может быть изменен.</w:t>
      </w:r>
    </w:p>
    <w:p w:rsidR="009F068E" w:rsidRDefault="009F068E" w:rsidP="009F068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BB9">
        <w:rPr>
          <w:rFonts w:ascii="Times New Roman" w:hAnsi="Times New Roman"/>
          <w:b/>
          <w:bCs/>
          <w:sz w:val="28"/>
          <w:szCs w:val="28"/>
        </w:rPr>
        <w:t xml:space="preserve">6. Общие обязанности работников </w:t>
      </w:r>
    </w:p>
    <w:p w:rsidR="009F068E" w:rsidRPr="00454BB9" w:rsidRDefault="009F068E" w:rsidP="009F068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BB9">
        <w:rPr>
          <w:rFonts w:ascii="Times New Roman" w:hAnsi="Times New Roman"/>
          <w:b/>
          <w:bCs/>
          <w:sz w:val="28"/>
          <w:szCs w:val="28"/>
        </w:rPr>
        <w:t>в связи с противодействием коррупции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F068E" w:rsidRPr="00454BB9" w:rsidRDefault="009F068E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6.1. </w:t>
      </w:r>
      <w:proofErr w:type="gramStart"/>
      <w:r w:rsidRPr="00454BB9">
        <w:rPr>
          <w:rFonts w:ascii="Times New Roman" w:hAnsi="Times New Roman"/>
          <w:bCs/>
          <w:sz w:val="28"/>
          <w:szCs w:val="28"/>
        </w:rPr>
        <w:t>Работники КГБУЗ «</w:t>
      </w:r>
      <w:r>
        <w:rPr>
          <w:rFonts w:ascii="Times New Roman" w:hAnsi="Times New Roman"/>
          <w:bCs/>
          <w:sz w:val="28"/>
          <w:szCs w:val="28"/>
        </w:rPr>
        <w:t>ТКДЦ</w:t>
      </w:r>
      <w:r w:rsidRPr="00454BB9">
        <w:rPr>
          <w:rFonts w:ascii="Times New Roman" w:hAnsi="Times New Roman"/>
          <w:bCs/>
          <w:sz w:val="28"/>
          <w:szCs w:val="28"/>
        </w:rPr>
        <w:t>» в связи с противодействием коррупции (предупреждением коррупции, в том числе выявлением и последующем устранением причин коррупции (профилактика коррупции) обязаны:</w:t>
      </w:r>
      <w:proofErr w:type="gramEnd"/>
    </w:p>
    <w:p w:rsidR="009F068E" w:rsidRPr="00454BB9" w:rsidRDefault="009F068E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 xml:space="preserve"> -воздерживаться от совершения и (или) участия в совершении коррупционных правонарушений в интересах или от имени </w:t>
      </w:r>
      <w:r w:rsidRPr="00454BB9">
        <w:rPr>
          <w:rFonts w:ascii="Times New Roman" w:hAnsi="Times New Roman"/>
          <w:bCs/>
          <w:sz w:val="28"/>
          <w:szCs w:val="28"/>
        </w:rPr>
        <w:t>КГБУЗ «</w:t>
      </w:r>
      <w:r w:rsidR="007F3046">
        <w:rPr>
          <w:rFonts w:ascii="Times New Roman" w:hAnsi="Times New Roman"/>
          <w:bCs/>
          <w:sz w:val="28"/>
          <w:szCs w:val="28"/>
        </w:rPr>
        <w:t>ТКДЦ</w:t>
      </w:r>
      <w:r w:rsidRPr="00454BB9">
        <w:rPr>
          <w:rFonts w:ascii="Times New Roman" w:hAnsi="Times New Roman"/>
          <w:bCs/>
          <w:sz w:val="28"/>
          <w:szCs w:val="28"/>
        </w:rPr>
        <w:t>»</w:t>
      </w:r>
      <w:r w:rsidRPr="00454BB9">
        <w:rPr>
          <w:rFonts w:ascii="Times New Roman" w:hAnsi="Times New Roman"/>
          <w:sz w:val="28"/>
          <w:szCs w:val="28"/>
        </w:rPr>
        <w:t>;</w:t>
      </w:r>
    </w:p>
    <w:p w:rsidR="009F068E" w:rsidRPr="00454BB9" w:rsidRDefault="009F068E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 xml:space="preserve"> -воздерживаться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</w:t>
      </w:r>
      <w:r w:rsidRPr="00454BB9">
        <w:rPr>
          <w:rFonts w:ascii="Times New Roman" w:hAnsi="Times New Roman"/>
          <w:bCs/>
          <w:sz w:val="28"/>
          <w:szCs w:val="28"/>
        </w:rPr>
        <w:t>КГБУЗ «</w:t>
      </w:r>
      <w:r w:rsidR="007F3046">
        <w:rPr>
          <w:rFonts w:ascii="Times New Roman" w:hAnsi="Times New Roman"/>
          <w:bCs/>
          <w:sz w:val="28"/>
          <w:szCs w:val="28"/>
        </w:rPr>
        <w:t>ТКДЦ</w:t>
      </w:r>
      <w:r w:rsidRPr="00454BB9">
        <w:rPr>
          <w:rFonts w:ascii="Times New Roman" w:hAnsi="Times New Roman"/>
          <w:bCs/>
          <w:sz w:val="28"/>
          <w:szCs w:val="28"/>
        </w:rPr>
        <w:t>»</w:t>
      </w:r>
      <w:r w:rsidRPr="00454BB9">
        <w:rPr>
          <w:rFonts w:ascii="Times New Roman" w:hAnsi="Times New Roman"/>
          <w:sz w:val="28"/>
          <w:szCs w:val="28"/>
        </w:rPr>
        <w:t xml:space="preserve">; </w:t>
      </w:r>
    </w:p>
    <w:p w:rsidR="009F068E" w:rsidRPr="00454BB9" w:rsidRDefault="009F068E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 xml:space="preserve">-незамедлительно информировать непосредственного руководителя/лицо, ответственное за реализацию </w:t>
      </w:r>
      <w:proofErr w:type="spellStart"/>
      <w:r w:rsidRPr="00454BB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54BB9">
        <w:rPr>
          <w:rFonts w:ascii="Times New Roman" w:hAnsi="Times New Roman"/>
          <w:sz w:val="28"/>
          <w:szCs w:val="28"/>
        </w:rPr>
        <w:t xml:space="preserve"> политики/руководство </w:t>
      </w:r>
      <w:r w:rsidRPr="00454BB9">
        <w:rPr>
          <w:rFonts w:ascii="Times New Roman" w:hAnsi="Times New Roman"/>
          <w:bCs/>
          <w:sz w:val="28"/>
          <w:szCs w:val="28"/>
        </w:rPr>
        <w:t>КГБУЗ «</w:t>
      </w:r>
      <w:r w:rsidR="007F3046">
        <w:rPr>
          <w:rFonts w:ascii="Times New Roman" w:hAnsi="Times New Roman"/>
          <w:bCs/>
          <w:sz w:val="28"/>
          <w:szCs w:val="28"/>
        </w:rPr>
        <w:t>ТКДЦ</w:t>
      </w:r>
      <w:r w:rsidRPr="00454BB9">
        <w:rPr>
          <w:rFonts w:ascii="Times New Roman" w:hAnsi="Times New Roman"/>
          <w:bCs/>
          <w:sz w:val="28"/>
          <w:szCs w:val="28"/>
        </w:rPr>
        <w:t xml:space="preserve">» </w:t>
      </w:r>
      <w:r w:rsidRPr="00454BB9">
        <w:rPr>
          <w:rFonts w:ascii="Times New Roman" w:hAnsi="Times New Roman"/>
          <w:sz w:val="28"/>
          <w:szCs w:val="28"/>
        </w:rPr>
        <w:t>о случаях склонения работника к совершению коррупционных правонарушений;</w:t>
      </w:r>
    </w:p>
    <w:p w:rsidR="009F068E" w:rsidRPr="00454BB9" w:rsidRDefault="007F3046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9F068E" w:rsidRPr="00454BB9">
        <w:rPr>
          <w:rFonts w:ascii="Times New Roman" w:hAnsi="Times New Roman"/>
          <w:sz w:val="28"/>
          <w:szCs w:val="28"/>
        </w:rPr>
        <w:t xml:space="preserve">-незамедлительно информировать непосредственного начальника/лицо, ответственное за реализацию </w:t>
      </w:r>
      <w:proofErr w:type="spellStart"/>
      <w:r w:rsidR="009F068E" w:rsidRPr="00454BB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9F068E" w:rsidRPr="00454BB9">
        <w:rPr>
          <w:rFonts w:ascii="Times New Roman" w:hAnsi="Times New Roman"/>
          <w:sz w:val="28"/>
          <w:szCs w:val="28"/>
        </w:rPr>
        <w:t xml:space="preserve"> политики/руководство </w:t>
      </w:r>
      <w:r w:rsidR="009F068E" w:rsidRPr="00454BB9">
        <w:rPr>
          <w:rFonts w:ascii="Times New Roman" w:hAnsi="Times New Roman"/>
          <w:bCs/>
          <w:sz w:val="28"/>
          <w:szCs w:val="28"/>
        </w:rPr>
        <w:t>КГБУЗ «</w:t>
      </w:r>
      <w:r>
        <w:rPr>
          <w:rFonts w:ascii="Times New Roman" w:hAnsi="Times New Roman"/>
          <w:bCs/>
          <w:sz w:val="28"/>
          <w:szCs w:val="28"/>
        </w:rPr>
        <w:t>ТКДЦ</w:t>
      </w:r>
      <w:r w:rsidR="009F068E">
        <w:rPr>
          <w:rFonts w:ascii="Times New Roman" w:hAnsi="Times New Roman"/>
          <w:bCs/>
          <w:sz w:val="28"/>
          <w:szCs w:val="28"/>
        </w:rPr>
        <w:t>»</w:t>
      </w:r>
      <w:r w:rsidR="009F068E" w:rsidRPr="00454BB9">
        <w:rPr>
          <w:rFonts w:ascii="Times New Roman" w:hAnsi="Times New Roman"/>
          <w:bCs/>
          <w:sz w:val="28"/>
          <w:szCs w:val="28"/>
        </w:rPr>
        <w:t xml:space="preserve"> </w:t>
      </w:r>
      <w:r w:rsidR="009F068E" w:rsidRPr="00454BB9">
        <w:rPr>
          <w:rFonts w:ascii="Times New Roman" w:hAnsi="Times New Roman"/>
          <w:sz w:val="28"/>
          <w:szCs w:val="28"/>
        </w:rPr>
        <w:t>о ставшей известной работнику информации о случаях совершения коррупционных правонарушений другими работниками, контрагентами или иными лицами;</w:t>
      </w:r>
    </w:p>
    <w:p w:rsidR="009F068E" w:rsidRDefault="009F068E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> -сообщить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9F068E" w:rsidRDefault="009F068E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неукоснительно соблюдать все правила и положения, закрепленные и утвержденные Кодексом этики и служебного поведения работников </w:t>
      </w:r>
      <w:r w:rsidR="00A62544">
        <w:rPr>
          <w:rFonts w:ascii="Times New Roman" w:hAnsi="Times New Roman"/>
          <w:sz w:val="28"/>
          <w:szCs w:val="28"/>
        </w:rPr>
        <w:t>КГБУЗ «ТКДЦ»</w:t>
      </w:r>
      <w:r>
        <w:rPr>
          <w:rFonts w:ascii="Times New Roman" w:hAnsi="Times New Roman"/>
          <w:sz w:val="28"/>
          <w:szCs w:val="28"/>
        </w:rPr>
        <w:t>.</w:t>
      </w:r>
    </w:p>
    <w:p w:rsidR="009F068E" w:rsidRPr="00454BB9" w:rsidRDefault="009F068E" w:rsidP="009F068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BB9">
        <w:rPr>
          <w:rFonts w:ascii="Times New Roman" w:hAnsi="Times New Roman"/>
          <w:b/>
          <w:bCs/>
          <w:sz w:val="28"/>
          <w:szCs w:val="28"/>
        </w:rPr>
        <w:t>7. Ответственность работников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F068E" w:rsidRPr="00454BB9" w:rsidRDefault="009F068E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 xml:space="preserve">7.1. Каждый работник </w:t>
      </w:r>
      <w:r w:rsidRPr="00454BB9">
        <w:rPr>
          <w:rFonts w:ascii="Times New Roman" w:hAnsi="Times New Roman"/>
          <w:bCs/>
          <w:sz w:val="28"/>
          <w:szCs w:val="28"/>
        </w:rPr>
        <w:t>Учреждения</w:t>
      </w:r>
      <w:r w:rsidRPr="00454BB9">
        <w:rPr>
          <w:rFonts w:ascii="Times New Roman" w:hAnsi="Times New Roman"/>
          <w:sz w:val="28"/>
          <w:szCs w:val="28"/>
        </w:rPr>
        <w:t xml:space="preserve"> должен быть ознакомлен с </w:t>
      </w:r>
      <w:proofErr w:type="spellStart"/>
      <w:r w:rsidRPr="00454BB9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54BB9">
        <w:rPr>
          <w:rFonts w:ascii="Times New Roman" w:hAnsi="Times New Roman"/>
          <w:sz w:val="28"/>
          <w:szCs w:val="28"/>
        </w:rPr>
        <w:t xml:space="preserve"> политикой </w:t>
      </w:r>
      <w:r w:rsidRPr="00454BB9">
        <w:rPr>
          <w:rFonts w:ascii="Times New Roman" w:hAnsi="Times New Roman"/>
          <w:bCs/>
          <w:sz w:val="28"/>
          <w:szCs w:val="28"/>
        </w:rPr>
        <w:t>КГБУЗ «</w:t>
      </w:r>
      <w:r w:rsidR="00255798">
        <w:rPr>
          <w:rFonts w:ascii="Times New Roman" w:hAnsi="Times New Roman"/>
          <w:bCs/>
          <w:sz w:val="28"/>
          <w:szCs w:val="28"/>
        </w:rPr>
        <w:t>ТКДЦ</w:t>
      </w:r>
      <w:r w:rsidRPr="00454BB9">
        <w:rPr>
          <w:rFonts w:ascii="Times New Roman" w:hAnsi="Times New Roman"/>
          <w:bCs/>
          <w:sz w:val="28"/>
          <w:szCs w:val="28"/>
        </w:rPr>
        <w:t xml:space="preserve">» </w:t>
      </w:r>
      <w:r w:rsidRPr="00454BB9">
        <w:rPr>
          <w:rFonts w:ascii="Times New Roman" w:hAnsi="Times New Roman"/>
          <w:sz w:val="28"/>
          <w:szCs w:val="28"/>
        </w:rPr>
        <w:t xml:space="preserve">и локальными нормативными актами, касающимися противодействия коррупции, принятыми в </w:t>
      </w:r>
      <w:r w:rsidRPr="00454BB9">
        <w:rPr>
          <w:rFonts w:ascii="Times New Roman" w:hAnsi="Times New Roman"/>
          <w:bCs/>
          <w:sz w:val="28"/>
          <w:szCs w:val="28"/>
        </w:rPr>
        <w:t>КГБУЗ «</w:t>
      </w:r>
      <w:r w:rsidR="00255798">
        <w:rPr>
          <w:rFonts w:ascii="Times New Roman" w:hAnsi="Times New Roman"/>
          <w:bCs/>
          <w:sz w:val="28"/>
          <w:szCs w:val="28"/>
        </w:rPr>
        <w:t>ТКДЦ</w:t>
      </w:r>
      <w:r w:rsidRPr="00454BB9">
        <w:rPr>
          <w:rFonts w:ascii="Times New Roman" w:hAnsi="Times New Roman"/>
          <w:bCs/>
          <w:sz w:val="28"/>
          <w:szCs w:val="28"/>
        </w:rPr>
        <w:t>»</w:t>
      </w:r>
      <w:r w:rsidRPr="00454BB9">
        <w:rPr>
          <w:rFonts w:ascii="Times New Roman" w:hAnsi="Times New Roman"/>
          <w:sz w:val="28"/>
          <w:szCs w:val="28"/>
        </w:rPr>
        <w:t>, и соблюдать принципы и требования данных документов.</w:t>
      </w:r>
    </w:p>
    <w:p w:rsidR="009F068E" w:rsidRPr="00454BB9" w:rsidRDefault="009F068E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BB9">
        <w:rPr>
          <w:rFonts w:ascii="Times New Roman" w:hAnsi="Times New Roman"/>
          <w:sz w:val="28"/>
          <w:szCs w:val="28"/>
        </w:rPr>
        <w:t xml:space="preserve">7.2. Работники </w:t>
      </w:r>
      <w:r w:rsidRPr="00454BB9">
        <w:rPr>
          <w:rFonts w:ascii="Times New Roman" w:hAnsi="Times New Roman"/>
          <w:bCs/>
          <w:sz w:val="28"/>
          <w:szCs w:val="28"/>
        </w:rPr>
        <w:t>Учреждения</w:t>
      </w:r>
      <w:r w:rsidRPr="00454BB9">
        <w:rPr>
          <w:rFonts w:ascii="Times New Roman" w:hAnsi="Times New Roman"/>
          <w:sz w:val="28"/>
          <w:szCs w:val="28"/>
        </w:rPr>
        <w:t>, 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настоящего Положения.</w:t>
      </w:r>
    </w:p>
    <w:p w:rsidR="009F068E" w:rsidRDefault="009F068E" w:rsidP="009F06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1FE2">
        <w:rPr>
          <w:rFonts w:ascii="Times New Roman" w:hAnsi="Times New Roman"/>
          <w:b/>
          <w:sz w:val="28"/>
          <w:szCs w:val="28"/>
        </w:rPr>
        <w:t>8. Порядок пересмотра и внесения изменений в Положение.</w:t>
      </w:r>
    </w:p>
    <w:p w:rsidR="009F068E" w:rsidRDefault="009F068E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Если по результатам мониторинга возникают сомнения в эффективности реализуемых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организуемых в Учреждении, в настоящее Приложение вносятся соответствующие изменения и/или дополнения. </w:t>
      </w:r>
    </w:p>
    <w:p w:rsidR="00526FFC" w:rsidRDefault="00526FFC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FFC" w:rsidRDefault="00526FFC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68E" w:rsidRPr="00454BB9" w:rsidRDefault="009F068E" w:rsidP="00255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Пересмотр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 может проводиться при внесении изменений в действующее </w:t>
      </w:r>
      <w:r w:rsidRPr="00454BB9">
        <w:rPr>
          <w:rFonts w:ascii="Times New Roman" w:hAnsi="Times New Roman"/>
          <w:sz w:val="28"/>
          <w:szCs w:val="28"/>
        </w:rPr>
        <w:t>законодательств</w:t>
      </w:r>
      <w:r>
        <w:rPr>
          <w:rFonts w:ascii="Times New Roman" w:hAnsi="Times New Roman"/>
          <w:sz w:val="28"/>
          <w:szCs w:val="28"/>
        </w:rPr>
        <w:t>о</w:t>
      </w:r>
      <w:r w:rsidRPr="00454BB9">
        <w:rPr>
          <w:rFonts w:ascii="Times New Roman" w:hAnsi="Times New Roman"/>
          <w:sz w:val="28"/>
          <w:szCs w:val="28"/>
        </w:rPr>
        <w:t xml:space="preserve"> Российской Федерации 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54BB9"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z w:val="28"/>
          <w:szCs w:val="28"/>
        </w:rPr>
        <w:t>е</w:t>
      </w:r>
      <w:r w:rsidRPr="00454BB9">
        <w:rPr>
          <w:rFonts w:ascii="Times New Roman" w:hAnsi="Times New Roman"/>
          <w:sz w:val="28"/>
          <w:szCs w:val="28"/>
        </w:rPr>
        <w:t xml:space="preserve"> нормативны</w:t>
      </w:r>
      <w:r>
        <w:rPr>
          <w:rFonts w:ascii="Times New Roman" w:hAnsi="Times New Roman"/>
          <w:sz w:val="28"/>
          <w:szCs w:val="28"/>
        </w:rPr>
        <w:t>е</w:t>
      </w:r>
      <w:r w:rsidRPr="00454BB9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 w:rsidRPr="00454BB9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Pr="00454BB9">
        <w:rPr>
          <w:rFonts w:ascii="Times New Roman" w:hAnsi="Times New Roman"/>
          <w:sz w:val="28"/>
          <w:szCs w:val="28"/>
        </w:rPr>
        <w:t>, применимы</w:t>
      </w:r>
      <w:r>
        <w:rPr>
          <w:rFonts w:ascii="Times New Roman" w:hAnsi="Times New Roman"/>
          <w:sz w:val="28"/>
          <w:szCs w:val="28"/>
        </w:rPr>
        <w:t>е</w:t>
      </w:r>
      <w:r w:rsidRPr="00454BB9">
        <w:rPr>
          <w:rFonts w:ascii="Times New Roman" w:hAnsi="Times New Roman"/>
          <w:sz w:val="28"/>
          <w:szCs w:val="28"/>
        </w:rPr>
        <w:t xml:space="preserve"> к Учреждению. </w:t>
      </w:r>
    </w:p>
    <w:p w:rsidR="009F068E" w:rsidRDefault="009F068E" w:rsidP="009F06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6EA8">
        <w:rPr>
          <w:rFonts w:ascii="Times New Roman" w:hAnsi="Times New Roman"/>
          <w:b/>
          <w:sz w:val="28"/>
          <w:szCs w:val="28"/>
        </w:rPr>
        <w:t>9. Заключительные положения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F068E" w:rsidRPr="00656EA8" w:rsidRDefault="009F068E" w:rsidP="009F068E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255798" w:rsidRDefault="00255798" w:rsidP="00255798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9.1. Утвержденное Положение 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политике подлежит непосредственной реализации и применению в деятельности Учреждения.</w:t>
      </w:r>
    </w:p>
    <w:p w:rsidR="009F068E" w:rsidRPr="00656EA8" w:rsidRDefault="009F068E" w:rsidP="00255798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proofErr w:type="spellStart"/>
      <w:r w:rsidRPr="00656EA8">
        <w:rPr>
          <w:sz w:val="28"/>
          <w:szCs w:val="28"/>
        </w:rPr>
        <w:t>Антикоррупционная</w:t>
      </w:r>
      <w:proofErr w:type="spellEnd"/>
      <w:r w:rsidRPr="00656EA8">
        <w:rPr>
          <w:sz w:val="28"/>
          <w:szCs w:val="28"/>
        </w:rPr>
        <w:t xml:space="preserve"> политика </w:t>
      </w:r>
      <w:r>
        <w:rPr>
          <w:sz w:val="28"/>
          <w:szCs w:val="28"/>
        </w:rPr>
        <w:t>Учреждения</w:t>
      </w:r>
      <w:r w:rsidRPr="00656EA8">
        <w:rPr>
          <w:sz w:val="28"/>
          <w:szCs w:val="28"/>
        </w:rPr>
        <w:t xml:space="preserve"> доводится до сведения работников, иных заинтересованных лиц путем обеспечения беспрепятственного доступа к тексту Положения об </w:t>
      </w:r>
      <w:proofErr w:type="spellStart"/>
      <w:r w:rsidRPr="00656EA8">
        <w:rPr>
          <w:sz w:val="28"/>
          <w:szCs w:val="28"/>
        </w:rPr>
        <w:t>антикоррупционной</w:t>
      </w:r>
      <w:proofErr w:type="spellEnd"/>
      <w:r w:rsidRPr="00656EA8">
        <w:rPr>
          <w:sz w:val="28"/>
          <w:szCs w:val="28"/>
        </w:rPr>
        <w:t xml:space="preserve"> политике, размещенному на информационных стендах </w:t>
      </w:r>
      <w:r>
        <w:rPr>
          <w:sz w:val="28"/>
          <w:szCs w:val="28"/>
        </w:rPr>
        <w:t xml:space="preserve">Учреждения, </w:t>
      </w:r>
      <w:r w:rsidRPr="00656EA8">
        <w:rPr>
          <w:sz w:val="28"/>
          <w:szCs w:val="28"/>
        </w:rPr>
        <w:t>на которых представлена вся необходимая информация, касающаяся противодействию коррупции.</w:t>
      </w:r>
    </w:p>
    <w:p w:rsidR="009F068E" w:rsidRPr="00454BB9" w:rsidRDefault="009F068E" w:rsidP="009F0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7F1" w:rsidRPr="009307F1" w:rsidRDefault="009307F1" w:rsidP="0093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920" w:rsidRDefault="0001054A" w:rsidP="009F068E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sectPr w:rsidR="008C5920" w:rsidSect="00526F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1054A"/>
    <w:rsid w:val="00005B27"/>
    <w:rsid w:val="0001054A"/>
    <w:rsid w:val="000120CA"/>
    <w:rsid w:val="00064787"/>
    <w:rsid w:val="000B2587"/>
    <w:rsid w:val="000E4013"/>
    <w:rsid w:val="00131819"/>
    <w:rsid w:val="00141541"/>
    <w:rsid w:val="001D79E3"/>
    <w:rsid w:val="001F5C0A"/>
    <w:rsid w:val="00213D34"/>
    <w:rsid w:val="00216158"/>
    <w:rsid w:val="002231D4"/>
    <w:rsid w:val="0025569F"/>
    <w:rsid w:val="00255798"/>
    <w:rsid w:val="002C4F69"/>
    <w:rsid w:val="00310C0E"/>
    <w:rsid w:val="00323758"/>
    <w:rsid w:val="003D2CFA"/>
    <w:rsid w:val="003E6E13"/>
    <w:rsid w:val="004621B6"/>
    <w:rsid w:val="00470D7E"/>
    <w:rsid w:val="004777CD"/>
    <w:rsid w:val="00526FFC"/>
    <w:rsid w:val="00597C20"/>
    <w:rsid w:val="005A4D8F"/>
    <w:rsid w:val="00651C12"/>
    <w:rsid w:val="00665802"/>
    <w:rsid w:val="00677A26"/>
    <w:rsid w:val="00684E79"/>
    <w:rsid w:val="006925B9"/>
    <w:rsid w:val="006B5F7E"/>
    <w:rsid w:val="007B1216"/>
    <w:rsid w:val="007D37F6"/>
    <w:rsid w:val="007F3046"/>
    <w:rsid w:val="008C5920"/>
    <w:rsid w:val="008D5913"/>
    <w:rsid w:val="008F6EB2"/>
    <w:rsid w:val="00902C4D"/>
    <w:rsid w:val="00914C1D"/>
    <w:rsid w:val="009307F1"/>
    <w:rsid w:val="00971AAA"/>
    <w:rsid w:val="009D5830"/>
    <w:rsid w:val="009F068E"/>
    <w:rsid w:val="00A31BEC"/>
    <w:rsid w:val="00A46184"/>
    <w:rsid w:val="00A62544"/>
    <w:rsid w:val="00A65191"/>
    <w:rsid w:val="00AB6004"/>
    <w:rsid w:val="00AD105A"/>
    <w:rsid w:val="00AF3698"/>
    <w:rsid w:val="00BC3F04"/>
    <w:rsid w:val="00C227DE"/>
    <w:rsid w:val="00CA1ABA"/>
    <w:rsid w:val="00CB55BF"/>
    <w:rsid w:val="00D94F9E"/>
    <w:rsid w:val="00E122B7"/>
    <w:rsid w:val="00E73BD1"/>
    <w:rsid w:val="00ED5130"/>
    <w:rsid w:val="00F00C08"/>
    <w:rsid w:val="00F270B5"/>
    <w:rsid w:val="00F86B18"/>
    <w:rsid w:val="00FC4B23"/>
    <w:rsid w:val="00FD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054A"/>
  </w:style>
  <w:style w:type="character" w:styleId="a3">
    <w:name w:val="Hyperlink"/>
    <w:basedOn w:val="a0"/>
    <w:uiPriority w:val="99"/>
    <w:unhideWhenUsed/>
    <w:rsid w:val="000105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71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1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Strong"/>
    <w:qFormat/>
    <w:rsid w:val="009307F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93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928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259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tcennie_buma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imushestvennoe_prav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vzyatochnichestv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zloupotreblenie_vlastmzyu__sluzhebnim_polozhenie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C6D1-C19A-4F26-A004-30F31BEF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ДеминаЮЕ</dc:creator>
  <cp:lastModifiedBy>ДеминаЮЕ</cp:lastModifiedBy>
  <cp:revision>2</cp:revision>
  <cp:lastPrinted>2020-03-05T05:20:00Z</cp:lastPrinted>
  <dcterms:created xsi:type="dcterms:W3CDTF">2020-03-05T05:20:00Z</dcterms:created>
  <dcterms:modified xsi:type="dcterms:W3CDTF">2020-03-05T05:20:00Z</dcterms:modified>
</cp:coreProperties>
</file>